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AA0" w:rsidRDefault="00045C8A">
      <w:pPr>
        <w:spacing w:after="276" w:line="240" w:lineRule="auto"/>
        <w:ind w:left="2180"/>
      </w:pPr>
      <w:r w:rsidRPr="00CC3587">
        <w:rPr>
          <w:noProof/>
        </w:rPr>
        <w:drawing>
          <wp:inline distT="0" distB="0" distL="0" distR="0" wp14:anchorId="5BB6C4B8" wp14:editId="0DA5A63B">
            <wp:extent cx="2638425" cy="1038225"/>
            <wp:effectExtent l="0" t="0" r="9525" b="9525"/>
            <wp:docPr id="1" name="Image 1" descr="LOGO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LU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38425" cy="1038225"/>
                    </a:xfrm>
                    <a:prstGeom prst="rect">
                      <a:avLst/>
                    </a:prstGeom>
                    <a:noFill/>
                    <a:ln>
                      <a:noFill/>
                    </a:ln>
                  </pic:spPr>
                </pic:pic>
              </a:graphicData>
            </a:graphic>
          </wp:inline>
        </w:drawing>
      </w:r>
      <w:r w:rsidRPr="00CC3587">
        <w:rPr>
          <w:noProof/>
        </w:rPr>
        <w:drawing>
          <wp:inline distT="0" distB="0" distL="0" distR="0" wp14:anchorId="183E4607" wp14:editId="281127E1">
            <wp:extent cx="1266825" cy="1038225"/>
            <wp:effectExtent l="0" t="0" r="9525" b="9525"/>
            <wp:docPr id="2" name="Image 2" descr="image CAGJ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CAGJ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66825" cy="1038225"/>
                    </a:xfrm>
                    <a:prstGeom prst="rect">
                      <a:avLst/>
                    </a:prstGeom>
                    <a:noFill/>
                    <a:ln>
                      <a:noFill/>
                    </a:ln>
                  </pic:spPr>
                </pic:pic>
              </a:graphicData>
            </a:graphic>
          </wp:inline>
        </w:drawing>
      </w:r>
    </w:p>
    <w:p w:rsidR="005F7AA0" w:rsidRDefault="00E82F97">
      <w:pPr>
        <w:spacing w:line="240" w:lineRule="auto"/>
        <w:ind w:left="10" w:right="-15" w:hanging="10"/>
        <w:jc w:val="center"/>
      </w:pPr>
      <w:r>
        <w:rPr>
          <w:rFonts w:ascii="Arial" w:eastAsia="Arial" w:hAnsi="Arial" w:cs="Arial"/>
          <w:b/>
          <w:sz w:val="32"/>
        </w:rPr>
        <w:t>EXPOSITION NATIONALE</w:t>
      </w:r>
    </w:p>
    <w:p w:rsidR="005F7AA0" w:rsidRDefault="00E82F97">
      <w:pPr>
        <w:spacing w:line="240" w:lineRule="auto"/>
        <w:ind w:left="10" w:right="-15" w:hanging="10"/>
        <w:jc w:val="center"/>
      </w:pPr>
      <w:r>
        <w:rPr>
          <w:rFonts w:ascii="Arial" w:eastAsia="Arial" w:hAnsi="Arial" w:cs="Arial"/>
          <w:b/>
          <w:sz w:val="32"/>
        </w:rPr>
        <w:t>D'AVICULTURE   D'ANDREZIEUX- BOUTHEON</w:t>
      </w:r>
    </w:p>
    <w:p w:rsidR="005F7AA0" w:rsidRDefault="00E82F97">
      <w:pPr>
        <w:spacing w:after="241" w:line="240" w:lineRule="auto"/>
        <w:ind w:left="138"/>
      </w:pPr>
      <w:r>
        <w:rPr>
          <w:rFonts w:ascii="Times New Roman" w:eastAsia="Times New Roman" w:hAnsi="Times New Roman" w:cs="Times New Roman"/>
          <w:b/>
          <w:sz w:val="24"/>
        </w:rPr>
        <w:t xml:space="preserve">  </w:t>
      </w:r>
      <w:r>
        <w:rPr>
          <w:rFonts w:ascii="Times New Roman" w:eastAsia="Times New Roman" w:hAnsi="Times New Roman" w:cs="Times New Roman"/>
          <w:i/>
          <w:sz w:val="24"/>
        </w:rPr>
        <w:t xml:space="preserve">Complexe d’animation des bords de </w:t>
      </w:r>
      <w:r w:rsidR="00DA0026">
        <w:rPr>
          <w:rFonts w:ascii="Times New Roman" w:eastAsia="Times New Roman" w:hAnsi="Times New Roman" w:cs="Times New Roman"/>
          <w:i/>
          <w:sz w:val="24"/>
        </w:rPr>
        <w:t>Loire</w:t>
      </w:r>
      <w:r>
        <w:rPr>
          <w:rFonts w:ascii="Times New Roman" w:eastAsia="Times New Roman" w:hAnsi="Times New Roman" w:cs="Times New Roman"/>
          <w:i/>
          <w:sz w:val="24"/>
        </w:rPr>
        <w:t xml:space="preserve"> (CABL) - rue des garennes 42160 ANDREZIEUX-BOUTHEON</w:t>
      </w:r>
    </w:p>
    <w:p w:rsidR="005F7AA0" w:rsidRDefault="00EB1E6D">
      <w:pPr>
        <w:spacing w:after="379" w:line="240" w:lineRule="auto"/>
        <w:jc w:val="center"/>
      </w:pPr>
      <w:r>
        <w:rPr>
          <w:rFonts w:ascii="Comic Sans MS" w:eastAsia="Comic Sans MS" w:hAnsi="Comic Sans MS" w:cs="Comic Sans MS"/>
          <w:b/>
          <w:sz w:val="32"/>
        </w:rPr>
        <w:t>LES 16 et 17 NOVEMBRE 2019</w:t>
      </w:r>
    </w:p>
    <w:p w:rsidR="00EB1E6D" w:rsidRDefault="00E82F97">
      <w:pPr>
        <w:spacing w:after="50" w:line="240" w:lineRule="auto"/>
        <w:ind w:left="10" w:right="-15"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CHAMPIONNAT DE FRANCE DU </w:t>
      </w:r>
      <w:r w:rsidR="00EB1E6D">
        <w:rPr>
          <w:rFonts w:ascii="Times New Roman" w:eastAsia="Times New Roman" w:hAnsi="Times New Roman" w:cs="Times New Roman"/>
          <w:b/>
          <w:sz w:val="28"/>
        </w:rPr>
        <w:t xml:space="preserve">HOUDAN – FAVEROLLES – MANTES </w:t>
      </w:r>
      <w:r>
        <w:rPr>
          <w:rFonts w:ascii="Times New Roman" w:eastAsia="Times New Roman" w:hAnsi="Times New Roman" w:cs="Times New Roman"/>
          <w:b/>
          <w:sz w:val="28"/>
        </w:rPr>
        <w:t xml:space="preserve">CHAMPIONNAT DE FRANCE DU PIGEON </w:t>
      </w:r>
      <w:r w:rsidR="00EB1E6D">
        <w:rPr>
          <w:rFonts w:ascii="Times New Roman" w:eastAsia="Times New Roman" w:hAnsi="Times New Roman" w:cs="Times New Roman"/>
          <w:b/>
          <w:sz w:val="28"/>
        </w:rPr>
        <w:t>GIER</w:t>
      </w:r>
    </w:p>
    <w:p w:rsidR="00614667" w:rsidRDefault="00614667">
      <w:pPr>
        <w:spacing w:after="50" w:line="240" w:lineRule="auto"/>
        <w:ind w:left="10" w:right="-15" w:hanging="10"/>
        <w:jc w:val="center"/>
        <w:rPr>
          <w:rFonts w:ascii="Times New Roman" w:eastAsia="Times New Roman" w:hAnsi="Times New Roman" w:cs="Times New Roman"/>
          <w:b/>
          <w:sz w:val="28"/>
        </w:rPr>
      </w:pPr>
      <w:r>
        <w:rPr>
          <w:rFonts w:ascii="Times New Roman" w:eastAsia="Times New Roman" w:hAnsi="Times New Roman" w:cs="Times New Roman"/>
          <w:b/>
          <w:sz w:val="28"/>
        </w:rPr>
        <w:t>CHAMPIONNAT REGIONAL DES PIGEONS TAMBOUR ET DU CACHE</w:t>
      </w:r>
    </w:p>
    <w:p w:rsidR="005F7AA0" w:rsidRDefault="00E82F97">
      <w:pPr>
        <w:spacing w:after="50" w:line="240" w:lineRule="auto"/>
        <w:ind w:left="10" w:right="-15" w:hanging="1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CHAMPIONNAT </w:t>
      </w:r>
      <w:r w:rsidR="00EB1E6D">
        <w:rPr>
          <w:rFonts w:ascii="Times New Roman" w:eastAsia="Times New Roman" w:hAnsi="Times New Roman" w:cs="Times New Roman"/>
          <w:b/>
          <w:sz w:val="28"/>
        </w:rPr>
        <w:t>REGIONAL DES LAPINS ARGENTES</w:t>
      </w:r>
    </w:p>
    <w:p w:rsidR="00A8645A" w:rsidRDefault="00A8645A">
      <w:pPr>
        <w:spacing w:after="50" w:line="240" w:lineRule="auto"/>
        <w:ind w:left="10" w:right="-15" w:hanging="10"/>
        <w:jc w:val="center"/>
      </w:pPr>
      <w:r>
        <w:rPr>
          <w:rFonts w:ascii="Times New Roman" w:eastAsia="Times New Roman" w:hAnsi="Times New Roman" w:cs="Times New Roman"/>
          <w:b/>
          <w:sz w:val="28"/>
        </w:rPr>
        <w:t>CHAMPIONNAT REGIONAL DES ORPINGTONS</w:t>
      </w:r>
    </w:p>
    <w:p w:rsidR="005F7AA0" w:rsidRDefault="00E82F97">
      <w:pPr>
        <w:spacing w:after="454" w:line="240" w:lineRule="auto"/>
        <w:jc w:val="center"/>
      </w:pPr>
      <w:r>
        <w:rPr>
          <w:rFonts w:ascii="Times New Roman" w:eastAsia="Times New Roman" w:hAnsi="Times New Roman" w:cs="Times New Roman"/>
          <w:b/>
          <w:i/>
        </w:rPr>
        <w:t>EXPOSITION PARTENAIRE DE LA COURSE AUX POINTS</w:t>
      </w:r>
    </w:p>
    <w:p w:rsidR="008D5327" w:rsidRDefault="008D5327" w:rsidP="008D5327">
      <w:pPr>
        <w:spacing w:line="240" w:lineRule="auto"/>
        <w:ind w:left="66"/>
        <w:jc w:val="center"/>
        <w:rPr>
          <w:rFonts w:ascii="Times New Roman" w:eastAsia="Times New Roman" w:hAnsi="Times New Roman" w:cs="Times New Roman"/>
          <w:b/>
        </w:rPr>
      </w:pPr>
      <w:r>
        <w:rPr>
          <w:rFonts w:ascii="Times New Roman" w:eastAsia="Times New Roman" w:hAnsi="Times New Roman" w:cs="Times New Roman"/>
          <w:b/>
        </w:rPr>
        <w:t xml:space="preserve">Jury de l'exposition </w:t>
      </w:r>
    </w:p>
    <w:p w:rsidR="008D5327" w:rsidRDefault="008D5327" w:rsidP="008D5327">
      <w:pPr>
        <w:spacing w:line="240" w:lineRule="auto"/>
        <w:ind w:left="66"/>
        <w:jc w:val="both"/>
        <w:rPr>
          <w:rFonts w:ascii="Times New Roman" w:eastAsia="Times New Roman" w:hAnsi="Times New Roman" w:cs="Times New Roman"/>
          <w:b/>
        </w:rPr>
      </w:pPr>
    </w:p>
    <w:p w:rsidR="005F7AA0" w:rsidRDefault="008D5327" w:rsidP="008D5327">
      <w:pPr>
        <w:spacing w:line="240" w:lineRule="auto"/>
        <w:ind w:left="66"/>
        <w:jc w:val="both"/>
        <w:rPr>
          <w:rFonts w:ascii="Franklin Gothic" w:eastAsia="Franklin Gothic" w:hAnsi="Franklin Gothic" w:cs="Franklin Gothic"/>
        </w:rPr>
      </w:pPr>
      <w:r>
        <w:rPr>
          <w:rFonts w:ascii="Times New Roman" w:eastAsia="Times New Roman" w:hAnsi="Times New Roman" w:cs="Times New Roman"/>
          <w:b/>
        </w:rPr>
        <w:t xml:space="preserve">Juges lapins : </w:t>
      </w:r>
      <w:r>
        <w:rPr>
          <w:rFonts w:ascii="Franklin Gothic" w:eastAsia="Franklin Gothic" w:hAnsi="Franklin Gothic" w:cs="Franklin Gothic"/>
        </w:rPr>
        <w:t xml:space="preserve">Messieurs </w:t>
      </w:r>
      <w:r w:rsidR="00E82F97">
        <w:rPr>
          <w:rFonts w:ascii="Franklin Gothic" w:eastAsia="Franklin Gothic" w:hAnsi="Franklin Gothic" w:cs="Franklin Gothic"/>
        </w:rPr>
        <w:t xml:space="preserve">BALLET – </w:t>
      </w:r>
      <w:r>
        <w:rPr>
          <w:rFonts w:ascii="Franklin Gothic" w:eastAsia="Franklin Gothic" w:hAnsi="Franklin Gothic" w:cs="Franklin Gothic"/>
        </w:rPr>
        <w:t>BOSS - MOUREY</w:t>
      </w:r>
    </w:p>
    <w:p w:rsidR="008D5327" w:rsidRDefault="008D5327" w:rsidP="008D5327">
      <w:pPr>
        <w:spacing w:line="240" w:lineRule="auto"/>
        <w:ind w:left="66"/>
        <w:jc w:val="both"/>
        <w:rPr>
          <w:rFonts w:ascii="Times New Roman" w:eastAsia="Times New Roman" w:hAnsi="Times New Roman" w:cs="Times New Roman"/>
        </w:rPr>
      </w:pPr>
      <w:r>
        <w:rPr>
          <w:rFonts w:ascii="Times New Roman" w:eastAsia="Times New Roman" w:hAnsi="Times New Roman" w:cs="Times New Roman"/>
          <w:b/>
        </w:rPr>
        <w:t xml:space="preserve">Juges pigeons : </w:t>
      </w:r>
      <w:r>
        <w:rPr>
          <w:rFonts w:ascii="Times New Roman" w:eastAsia="Times New Roman" w:hAnsi="Times New Roman" w:cs="Times New Roman"/>
        </w:rPr>
        <w:t>Messieurs CRAYE – GAY – HUDRY – LEROY – PUTHOD – ROTH</w:t>
      </w:r>
    </w:p>
    <w:p w:rsidR="008D5327" w:rsidRPr="008D5327" w:rsidRDefault="008D5327" w:rsidP="008D5327">
      <w:pPr>
        <w:spacing w:line="240" w:lineRule="auto"/>
        <w:ind w:left="66"/>
        <w:jc w:val="both"/>
        <w:rPr>
          <w:rFonts w:ascii="Times New Roman" w:eastAsia="Times New Roman" w:hAnsi="Times New Roman" w:cs="Times New Roman"/>
        </w:rPr>
      </w:pPr>
      <w:r>
        <w:rPr>
          <w:rFonts w:ascii="Times New Roman" w:eastAsia="Times New Roman" w:hAnsi="Times New Roman" w:cs="Times New Roman"/>
          <w:b/>
        </w:rPr>
        <w:t>Juges volailles :</w:t>
      </w:r>
      <w:r>
        <w:rPr>
          <w:rFonts w:ascii="Times New Roman" w:eastAsia="Times New Roman" w:hAnsi="Times New Roman" w:cs="Times New Roman"/>
        </w:rPr>
        <w:t xml:space="preserve"> Messieurs BADER – BEAUVAIS – DELAMBRE – DONO – DULIEU – GROSSENBACHER - WOLFF</w:t>
      </w:r>
    </w:p>
    <w:p w:rsidR="005F7AA0" w:rsidRDefault="00E82F97">
      <w:pPr>
        <w:spacing w:after="27" w:line="240" w:lineRule="auto"/>
        <w:jc w:val="center"/>
      </w:pPr>
      <w:r>
        <w:rPr>
          <w:rFonts w:ascii="Franklin Gothic" w:eastAsia="Franklin Gothic" w:hAnsi="Franklin Gothic" w:cs="Franklin Gothic"/>
        </w:rPr>
        <w:t xml:space="preserve">    </w:t>
      </w:r>
    </w:p>
    <w:p w:rsidR="005F7AA0" w:rsidRDefault="00E82F97">
      <w:pPr>
        <w:spacing w:after="194" w:line="240" w:lineRule="auto"/>
        <w:ind w:left="704"/>
      </w:pPr>
      <w:r>
        <w:rPr>
          <w:noProof/>
        </w:rPr>
        <mc:AlternateContent>
          <mc:Choice Requires="wpg">
            <w:drawing>
              <wp:anchor distT="0" distB="0" distL="114300" distR="114300" simplePos="0" relativeHeight="251658240" behindDoc="1" locked="0" layoutInCell="1" allowOverlap="1">
                <wp:simplePos x="0" y="0"/>
                <wp:positionH relativeFrom="column">
                  <wp:posOffset>-22859</wp:posOffset>
                </wp:positionH>
                <wp:positionV relativeFrom="paragraph">
                  <wp:posOffset>-23325</wp:posOffset>
                </wp:positionV>
                <wp:extent cx="1710690" cy="176530"/>
                <wp:effectExtent l="0" t="0" r="0" b="0"/>
                <wp:wrapNone/>
                <wp:docPr id="1312" name="Group 1312"/>
                <wp:cNvGraphicFramePr/>
                <a:graphic xmlns:a="http://schemas.openxmlformats.org/drawingml/2006/main">
                  <a:graphicData uri="http://schemas.microsoft.com/office/word/2010/wordprocessingGroup">
                    <wpg:wgp>
                      <wpg:cNvGrpSpPr/>
                      <wpg:grpSpPr>
                        <a:xfrm>
                          <a:off x="0" y="0"/>
                          <a:ext cx="1710690" cy="176530"/>
                          <a:chOff x="0" y="0"/>
                          <a:chExt cx="1710690" cy="176530"/>
                        </a:xfrm>
                      </wpg:grpSpPr>
                      <wps:wsp>
                        <wps:cNvPr id="1677" name="Shape 1677"/>
                        <wps:cNvSpPr/>
                        <wps:spPr>
                          <a:xfrm>
                            <a:off x="0" y="0"/>
                            <a:ext cx="1710690" cy="176530"/>
                          </a:xfrm>
                          <a:custGeom>
                            <a:avLst/>
                            <a:gdLst/>
                            <a:ahLst/>
                            <a:cxnLst/>
                            <a:rect l="0" t="0" r="0" b="0"/>
                            <a:pathLst>
                              <a:path w="1710690" h="176530">
                                <a:moveTo>
                                  <a:pt x="0" y="0"/>
                                </a:moveTo>
                                <a:lnTo>
                                  <a:pt x="1710690" y="0"/>
                                </a:lnTo>
                                <a:lnTo>
                                  <a:pt x="1710690" y="176530"/>
                                </a:lnTo>
                                <a:lnTo>
                                  <a:pt x="0" y="17653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1678" name="Shape 1678"/>
                        <wps:cNvSpPr/>
                        <wps:spPr>
                          <a:xfrm>
                            <a:off x="19050" y="19050"/>
                            <a:ext cx="1672590" cy="138430"/>
                          </a:xfrm>
                          <a:custGeom>
                            <a:avLst/>
                            <a:gdLst/>
                            <a:ahLst/>
                            <a:cxnLst/>
                            <a:rect l="0" t="0" r="0" b="0"/>
                            <a:pathLst>
                              <a:path w="1672590" h="138430">
                                <a:moveTo>
                                  <a:pt x="0" y="0"/>
                                </a:moveTo>
                                <a:lnTo>
                                  <a:pt x="1672590" y="0"/>
                                </a:lnTo>
                                <a:lnTo>
                                  <a:pt x="1672590" y="138430"/>
                                </a:lnTo>
                                <a:lnTo>
                                  <a:pt x="0" y="138430"/>
                                </a:lnTo>
                                <a:lnTo>
                                  <a:pt x="0" y="0"/>
                                </a:lnTo>
                              </a:path>
                            </a:pathLst>
                          </a:custGeom>
                          <a:ln w="0" cap="flat">
                            <a:miter lim="127000"/>
                          </a:ln>
                        </wps:spPr>
                        <wps:style>
                          <a:lnRef idx="0">
                            <a:srgbClr val="000000"/>
                          </a:lnRef>
                          <a:fillRef idx="1">
                            <a:srgbClr val="CCCCCC"/>
                          </a:fillRef>
                          <a:effectRef idx="0">
                            <a:scrgbClr r="0" g="0" b="0"/>
                          </a:effectRef>
                          <a:fontRef idx="none"/>
                        </wps:style>
                        <wps:bodyPr/>
                      </wps:wsp>
                      <wps:wsp>
                        <wps:cNvPr id="1679" name="Shape 1679"/>
                        <wps:cNvSpPr/>
                        <wps:spPr>
                          <a:xfrm>
                            <a:off x="0" y="0"/>
                            <a:ext cx="9144" cy="176530"/>
                          </a:xfrm>
                          <a:custGeom>
                            <a:avLst/>
                            <a:gdLst/>
                            <a:ahLst/>
                            <a:cxnLst/>
                            <a:rect l="0" t="0" r="0" b="0"/>
                            <a:pathLst>
                              <a:path w="9144" h="176530">
                                <a:moveTo>
                                  <a:pt x="0" y="0"/>
                                </a:moveTo>
                                <a:lnTo>
                                  <a:pt x="9144" y="0"/>
                                </a:lnTo>
                                <a:lnTo>
                                  <a:pt x="9144" y="176530"/>
                                </a:lnTo>
                                <a:lnTo>
                                  <a:pt x="0" y="1765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0" name="Shape 1680"/>
                        <wps:cNvSpPr/>
                        <wps:spPr>
                          <a:xfrm>
                            <a:off x="1705610" y="0"/>
                            <a:ext cx="9144" cy="176530"/>
                          </a:xfrm>
                          <a:custGeom>
                            <a:avLst/>
                            <a:gdLst/>
                            <a:ahLst/>
                            <a:cxnLst/>
                            <a:rect l="0" t="0" r="0" b="0"/>
                            <a:pathLst>
                              <a:path w="9144" h="176530">
                                <a:moveTo>
                                  <a:pt x="0" y="0"/>
                                </a:moveTo>
                                <a:lnTo>
                                  <a:pt x="9144" y="0"/>
                                </a:lnTo>
                                <a:lnTo>
                                  <a:pt x="9144" y="176530"/>
                                </a:lnTo>
                                <a:lnTo>
                                  <a:pt x="0" y="176530"/>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1" name="Shape 1681"/>
                        <wps:cNvSpPr/>
                        <wps:spPr>
                          <a:xfrm>
                            <a:off x="0" y="0"/>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s:wsp>
                        <wps:cNvPr id="1682" name="Shape 1682"/>
                        <wps:cNvSpPr/>
                        <wps:spPr>
                          <a:xfrm>
                            <a:off x="0" y="171450"/>
                            <a:ext cx="1710690" cy="9144"/>
                          </a:xfrm>
                          <a:custGeom>
                            <a:avLst/>
                            <a:gdLst/>
                            <a:ahLst/>
                            <a:cxnLst/>
                            <a:rect l="0" t="0" r="0" b="0"/>
                            <a:pathLst>
                              <a:path w="1710690" h="9144">
                                <a:moveTo>
                                  <a:pt x="0" y="0"/>
                                </a:moveTo>
                                <a:lnTo>
                                  <a:pt x="1710690" y="0"/>
                                </a:lnTo>
                                <a:lnTo>
                                  <a:pt x="1710690" y="9144"/>
                                </a:lnTo>
                                <a:lnTo>
                                  <a:pt x="0" y="9144"/>
                                </a:lnTo>
                                <a:lnTo>
                                  <a:pt x="0" y="0"/>
                                </a:lnTo>
                              </a:path>
                            </a:pathLst>
                          </a:custGeom>
                          <a:ln w="0" cap="flat">
                            <a:miter lim="127000"/>
                          </a:ln>
                        </wps:spPr>
                        <wps:style>
                          <a:lnRef idx="0">
                            <a:srgbClr val="000000"/>
                          </a:lnRef>
                          <a:fillRef idx="1">
                            <a:srgbClr val="000000"/>
                          </a:fillRef>
                          <a:effectRef idx="0">
                            <a:scrgbClr r="0" g="0" b="0"/>
                          </a:effectRef>
                          <a:fontRef idx="none"/>
                        </wps:style>
                        <wps:bodyPr/>
                      </wps:wsp>
                    </wpg:wgp>
                  </a:graphicData>
                </a:graphic>
              </wp:anchor>
            </w:drawing>
          </mc:Choice>
          <mc:Fallback>
            <w:pict>
              <v:group w14:anchorId="61895A56" id="Group 1312" o:spid="_x0000_s1026" style="position:absolute;margin-left:-1.8pt;margin-top:-1.85pt;width:134.7pt;height:13.9pt;z-index:-251658240" coordsize="17106,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">
                <v:shape id="Shape 1677" o:spid="_x0000_s1027" style="position:absolute;width:17106;height:1765;visibility:visible;mso-wrap-style:square;v-text-anchor:top" coordsize="1710690,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9eE8QA&#10;AADdAAAADwAAAGRycy9kb3ducmV2LnhtbERPTWvCQBC9F/wPywje6sYekhJdRcSCFwtRQb2N2TEJ&#10;ZmeX7Kppf323UOhtHu9zZovetOJBnW8sK5iMExDEpdUNVwoO+4/XdxA+IGtsLZOCL/KwmA9eZphr&#10;++SCHrtQiRjCPkcFdQgul9KXNRn0Y+uII3e1ncEQYVdJ3eEzhptWviVJKg02HBtqdLSqqbzt7kZB&#10;mhWX7PN42Zff2/7kCu2ut/VZqdGwX05BBOrDv/jPvdFxfppl8PtNPEHO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vXhPEAAAA3QAAAA8AAAAAAAAAAAAAAAAAmAIAAGRycy9k&#10;b3ducmV2LnhtbFBLBQYAAAAABAAEAPUAAACJAwAAAAA=&#10;" path="m,l1710690,r,176530l,176530,,e" fillcolor="#ccc" stroked="f" strokeweight="0">
                  <v:stroke miterlimit="83231f" joinstyle="miter"/>
                  <v:path arrowok="t" textboxrect="0,0,1710690,176530"/>
                </v:shape>
                <v:shape id="Shape 1678" o:spid="_x0000_s1028" style="position:absolute;left:190;top:190;width:16726;height:1384;visibility:visible;mso-wrap-style:square;v-text-anchor:top" coordsize="1672590,138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gNIcUA&#10;AADdAAAADwAAAGRycy9kb3ducmV2LnhtbESPTWsCMRCG70L/Q5iCN81qQcvWKLZgKe1JW4rehs3s&#10;R00myybq+u+dQ8HbDPN+PLNY9d6pM3WxCWxgMs5AERfBNlwZ+PnejJ5BxYRs0QUmA1eKsFo+DBaY&#10;23DhLZ13qVISwjFHA3VKba51LGryGMehJZZbGTqPSdau0rbDi4R7p6dZNtMeG5aGGlt6q6k47k5e&#10;eqdPk9c9fx7TV/ZXrt9/N4fSOWOGj/36BVSiPt3F/+4PK/izueDKNzKC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WA0hxQAAAN0AAAAPAAAAAAAAAAAAAAAAAJgCAABkcnMv&#10;ZG93bnJldi54bWxQSwUGAAAAAAQABAD1AAAAigMAAAAA&#10;" path="m,l1672590,r,138430l,138430,,e" fillcolor="#ccc" stroked="f" strokeweight="0">
                  <v:stroke miterlimit="83231f" joinstyle="miter"/>
                  <v:path arrowok="t" textboxrect="0,0,1672590,138430"/>
                </v:shape>
                <v:shape id="Shape 1679" o:spid="_x0000_s1029" style="position:absolute;width:91;height:1765;visibility:visible;mso-wrap-style:square;v-text-anchor:top" coordsize="9144,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wMIA&#10;AADdAAAADwAAAGRycy9kb3ducmV2LnhtbERPS2vCQBC+C/0PyxR6040eUpu6ShGKxYv4oOchO02C&#10;mdm4u5r033cLgrf5+J6zWA3cqhv50DgxMJ1koEhKZxupDJyOn+M5qBBRLLZOyMAvBVgtn0YLLKzr&#10;ZU+3Q6xUCpFQoIE6xq7QOpQ1MYaJ60gS9+M8Y0zQV9p67FM4t3qWZblmbCQ11NjRuqbyfLiygV2+&#10;yXh7uUyZq9n6u9+e/LA7G/PyPHy8g4o0xIf47v6yaX7++gb/36QT9P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76/AwgAAAN0AAAAPAAAAAAAAAAAAAAAAAJgCAABkcnMvZG93&#10;bnJldi54bWxQSwUGAAAAAAQABAD1AAAAhwMAAAAA&#10;" path="m,l9144,r,176530l,176530,,e" fillcolor="black" stroked="f" strokeweight="0">
                  <v:stroke miterlimit="83231f" joinstyle="miter"/>
                  <v:path arrowok="t" textboxrect="0,0,9144,176530"/>
                </v:shape>
                <v:shape id="Shape 1680" o:spid="_x0000_s1030" style="position:absolute;left:17056;width:91;height:1765;visibility:visible;mso-wrap-style:square;v-text-anchor:top" coordsize="9144,176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B2esUA&#10;AADdAAAADwAAAGRycy9kb3ducmV2LnhtbESPQWvDMAyF74P9B6PBbqvTHkLJ6pZRGCu9lHWlZxFr&#10;SWgkp7bXpP9+Ogx2k3hP731abSbuzY1i6oI4mM8KMCR18J00Dk5f7y9LMCmjeOyDkIM7JdisHx9W&#10;WPkwyifdjrkxGiKpQgdtzkNlbapbYkyzMJCo9h0iY9Y1NtZHHDWce7soitIydqINLQ60bam+HH/Y&#10;waH8KHh/vc6Zm8X2PO5PcTpcnHt+mt5ewWSa8r/573rnFb9cKr9+oyPY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AHZ6xQAAAN0AAAAPAAAAAAAAAAAAAAAAAJgCAABkcnMv&#10;ZG93bnJldi54bWxQSwUGAAAAAAQABAD1AAAAigMAAAAA&#10;" path="m,l9144,r,176530l,176530,,e" fillcolor="black" stroked="f" strokeweight="0">
                  <v:stroke miterlimit="83231f" joinstyle="miter"/>
                  <v:path arrowok="t" textboxrect="0,0,9144,176530"/>
                </v:shape>
                <v:shape id="Shape 1681" o:spid="_x0000_s1031" style="position:absolute;width:17106;height:91;visibility:visible;mso-wrap-style:square;v-text-anchor:top" coordsize="17106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htHcMA&#10;AADdAAAADwAAAGRycy9kb3ducmV2LnhtbERPS2vCQBC+F/oflil4qxsj2JC6ihTEx81He55mp0lI&#10;djbsrhr99a4g9DYf33Om89604kzO15YVjIYJCOLC6ppLBcfD8j0D4QOyxtYyKbiSh/ns9WWKubYX&#10;3tF5H0oRQ9jnqKAKocul9EVFBv3QdsSR+7POYIjQlVI7vMRw08o0SSbSYM2xocKOvioqmv3JKHDd&#10;b7rl5rZw6+v3qvnY/GTFOFVq8NYvPkEE6sO/+Ole6zh/ko3g8U0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htHcMAAADdAAAADwAAAAAAAAAAAAAAAACYAgAAZHJzL2Rv&#10;d25yZXYueG1sUEsFBgAAAAAEAAQA9QAAAIgDAAAAAA==&#10;" path="m,l1710690,r,9144l,9144,,e" fillcolor="black" stroked="f" strokeweight="0">
                  <v:stroke miterlimit="83231f" joinstyle="miter"/>
                  <v:path arrowok="t" textboxrect="0,0,1710690,9144"/>
                </v:shape>
                <v:shape id="Shape 1682" o:spid="_x0000_s1032" style="position:absolute;top:1714;width:17106;height:91;visibility:visible;mso-wrap-style:square;v-text-anchor:top" coordsize="171069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zasMA&#10;AADdAAAADwAAAGRycy9kb3ducmV2LnhtbERPyWrDMBC9F/oPYgq9NXIdSI0T2YRCadpbtp6n1sQ2&#10;tkZGUhKnXx8FAr3N462zKEfTixM531pW8DpJQBBXVrdcK9htP14yED4ga+wtk4ILeSiLx4cF5tqe&#10;eU2nTahFDGGfo4ImhCGX0lcNGfQTOxBH7mCdwRChq6V2eI7hppdpksykwZZjQ4MDvTdUdZujUeCG&#10;3/Sbu7+lW132n93b109WTVOlnp/G5RxEoDH8i+/ulY7zZ1kKt2/iCbK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GrzasMAAADdAAAADwAAAAAAAAAAAAAAAACYAgAAZHJzL2Rv&#10;d25yZXYueG1sUEsFBgAAAAAEAAQA9QAAAIgDAAAAAA==&#10;" path="m,l1710690,r,9144l,9144,,e" fillcolor="black" stroked="f" strokeweight="0">
                  <v:stroke miterlimit="83231f" joinstyle="miter"/>
                  <v:path arrowok="t" textboxrect="0,0,1710690,9144"/>
                </v:shape>
              </v:group>
            </w:pict>
          </mc:Fallback>
        </mc:AlternateContent>
      </w:r>
      <w:r>
        <w:rPr>
          <w:rFonts w:ascii="Arial" w:eastAsia="Arial" w:hAnsi="Arial" w:cs="Arial"/>
          <w:b/>
          <w:i/>
          <w:sz w:val="24"/>
        </w:rPr>
        <w:t xml:space="preserve">REGLEMENT </w:t>
      </w:r>
    </w:p>
    <w:p w:rsidR="005F7AA0" w:rsidRDefault="00E82F97">
      <w:pPr>
        <w:spacing w:after="12" w:line="236" w:lineRule="auto"/>
        <w:ind w:left="-5" w:hanging="10"/>
        <w:jc w:val="both"/>
      </w:pPr>
      <w:r>
        <w:rPr>
          <w:rFonts w:ascii="Arial" w:eastAsia="Arial" w:hAnsi="Arial" w:cs="Arial"/>
          <w:b/>
          <w:u w:val="single" w:color="000000"/>
        </w:rPr>
        <w:t>art.1</w:t>
      </w:r>
      <w:r>
        <w:rPr>
          <w:rFonts w:ascii="Arial" w:eastAsia="Arial" w:hAnsi="Arial" w:cs="Arial"/>
        </w:rPr>
        <w:t xml:space="preserve">  L'exposition est régie par le règlement de la SCAF et complétée par le règlement suivant  avec le soutien de la FFV, de la SNC et de la </w:t>
      </w:r>
      <w:r w:rsidR="00A8645A">
        <w:rPr>
          <w:rFonts w:ascii="Arial" w:eastAsia="Arial" w:hAnsi="Arial" w:cs="Arial"/>
        </w:rPr>
        <w:t xml:space="preserve">FFC. </w:t>
      </w:r>
    </w:p>
    <w:p w:rsidR="005F7AA0" w:rsidRDefault="00E82F97">
      <w:pPr>
        <w:pBdr>
          <w:top w:val="single" w:sz="3" w:space="0" w:color="000000"/>
          <w:left w:val="single" w:sz="3" w:space="0" w:color="000000"/>
          <w:bottom w:val="single" w:sz="3" w:space="0" w:color="000000"/>
          <w:right w:val="single" w:sz="3" w:space="0" w:color="000000"/>
        </w:pBdr>
        <w:spacing w:after="278" w:line="235" w:lineRule="auto"/>
        <w:jc w:val="center"/>
      </w:pPr>
      <w:r>
        <w:rPr>
          <w:rFonts w:ascii="Arial" w:eastAsia="Arial" w:hAnsi="Arial" w:cs="Arial"/>
        </w:rPr>
        <w:t xml:space="preserve">Clôture des engagements      </w:t>
      </w:r>
      <w:r w:rsidR="00EB1E6D">
        <w:rPr>
          <w:rFonts w:ascii="Arial" w:eastAsia="Arial" w:hAnsi="Arial" w:cs="Arial"/>
          <w:b/>
        </w:rPr>
        <w:t>LE 29 SEPTEMBRE 2019</w:t>
      </w:r>
      <w:r>
        <w:rPr>
          <w:rFonts w:ascii="Arial" w:eastAsia="Arial" w:hAnsi="Arial" w:cs="Arial"/>
        </w:rPr>
        <w:t xml:space="preserve">        Cependant, la clôture pourra intervenir sans préavis dès que le nombre de sujets qui pourra être accepté  sera atteint.</w:t>
      </w:r>
    </w:p>
    <w:p w:rsidR="005F7AA0" w:rsidRDefault="00E82F97" w:rsidP="0087575A">
      <w:pPr>
        <w:spacing w:line="242" w:lineRule="auto"/>
        <w:ind w:left="-5" w:hanging="10"/>
        <w:jc w:val="both"/>
      </w:pPr>
      <w:r>
        <w:rPr>
          <w:rFonts w:ascii="Arial" w:eastAsia="Arial" w:hAnsi="Arial" w:cs="Arial"/>
          <w:b/>
          <w:u w:val="single" w:color="000000"/>
        </w:rPr>
        <w:t xml:space="preserve">art.2 </w:t>
      </w:r>
      <w:r>
        <w:rPr>
          <w:rFonts w:ascii="Arial" w:eastAsia="Arial" w:hAnsi="Arial" w:cs="Arial"/>
        </w:rPr>
        <w:t xml:space="preserve">  </w:t>
      </w:r>
      <w:r>
        <w:rPr>
          <w:rFonts w:ascii="Arial" w:eastAsia="Arial" w:hAnsi="Arial" w:cs="Arial"/>
          <w:b/>
          <w:u w:val="single" w:color="000000"/>
        </w:rPr>
        <w:t xml:space="preserve">CALENDRIER DE L’EXPOSITION </w:t>
      </w:r>
    </w:p>
    <w:p w:rsidR="005F7AA0" w:rsidRDefault="00E82F97" w:rsidP="0087575A">
      <w:pPr>
        <w:spacing w:line="240" w:lineRule="auto"/>
        <w:jc w:val="both"/>
      </w:pPr>
      <w:r>
        <w:rPr>
          <w:rFonts w:ascii="Arial" w:eastAsia="Arial" w:hAnsi="Arial" w:cs="Arial"/>
        </w:rPr>
        <w:t xml:space="preserve">          </w:t>
      </w:r>
    </w:p>
    <w:p w:rsidR="005F7AA0" w:rsidRDefault="00E82F97" w:rsidP="0087575A">
      <w:pPr>
        <w:numPr>
          <w:ilvl w:val="0"/>
          <w:numId w:val="1"/>
        </w:numPr>
        <w:spacing w:line="237" w:lineRule="auto"/>
        <w:ind w:hanging="148"/>
        <w:jc w:val="both"/>
      </w:pPr>
      <w:r>
        <w:rPr>
          <w:rFonts w:ascii="Arial" w:eastAsia="Arial" w:hAnsi="Arial" w:cs="Arial"/>
          <w:b/>
        </w:rPr>
        <w:t>Réception des animaux</w:t>
      </w:r>
      <w:r>
        <w:rPr>
          <w:rFonts w:ascii="Arial" w:eastAsia="Arial" w:hAnsi="Arial" w:cs="Arial"/>
          <w:b/>
        </w:rPr>
        <w:tab/>
        <w:t xml:space="preserve">                   Jeudi </w:t>
      </w:r>
      <w:r>
        <w:rPr>
          <w:rFonts w:ascii="Arial" w:eastAsia="Arial" w:hAnsi="Arial" w:cs="Arial"/>
          <w:b/>
        </w:rPr>
        <w:tab/>
        <w:t xml:space="preserve">                 </w:t>
      </w:r>
      <w:r w:rsidR="00EB1E6D">
        <w:rPr>
          <w:rFonts w:ascii="Arial" w:eastAsia="Arial" w:hAnsi="Arial" w:cs="Arial"/>
          <w:b/>
        </w:rPr>
        <w:t>14 novembre 2019 de 9 H à 18 H</w:t>
      </w:r>
    </w:p>
    <w:p w:rsidR="005F7AA0" w:rsidRPr="00EB1E6D" w:rsidRDefault="00E82F97" w:rsidP="0087575A">
      <w:pPr>
        <w:numPr>
          <w:ilvl w:val="0"/>
          <w:numId w:val="1"/>
        </w:numPr>
        <w:spacing w:line="237" w:lineRule="auto"/>
        <w:ind w:hanging="148"/>
        <w:jc w:val="both"/>
      </w:pPr>
      <w:r>
        <w:rPr>
          <w:rFonts w:ascii="Arial" w:eastAsia="Arial" w:hAnsi="Arial" w:cs="Arial"/>
          <w:b/>
        </w:rPr>
        <w:t>Jugement</w:t>
      </w:r>
      <w:r w:rsidR="00EB1E6D">
        <w:rPr>
          <w:rFonts w:ascii="Arial" w:eastAsia="Arial" w:hAnsi="Arial" w:cs="Arial"/>
          <w:b/>
        </w:rPr>
        <w:t xml:space="preserve"> (à huis clos)</w:t>
      </w:r>
      <w:r>
        <w:rPr>
          <w:rFonts w:ascii="Arial" w:eastAsia="Arial" w:hAnsi="Arial" w:cs="Arial"/>
          <w:b/>
        </w:rPr>
        <w:t xml:space="preserve">                        Vendredi   </w:t>
      </w:r>
      <w:r>
        <w:rPr>
          <w:rFonts w:ascii="Arial" w:eastAsia="Arial" w:hAnsi="Arial" w:cs="Arial"/>
          <w:b/>
        </w:rPr>
        <w:tab/>
        <w:t xml:space="preserve">     </w:t>
      </w:r>
      <w:r w:rsidR="00EB1E6D">
        <w:rPr>
          <w:rFonts w:ascii="Arial" w:eastAsia="Arial" w:hAnsi="Arial" w:cs="Arial"/>
          <w:b/>
        </w:rPr>
        <w:t>15 novembre 2019 de 8 H à 14 H</w:t>
      </w:r>
    </w:p>
    <w:p w:rsidR="00EB1E6D" w:rsidRPr="00EB1E6D" w:rsidRDefault="00EB1E6D" w:rsidP="0087575A">
      <w:pPr>
        <w:numPr>
          <w:ilvl w:val="0"/>
          <w:numId w:val="1"/>
        </w:numPr>
        <w:spacing w:line="237" w:lineRule="auto"/>
        <w:ind w:hanging="148"/>
        <w:jc w:val="both"/>
      </w:pPr>
      <w:r>
        <w:rPr>
          <w:rFonts w:ascii="Arial" w:eastAsia="Arial" w:hAnsi="Arial" w:cs="Arial"/>
          <w:b/>
        </w:rPr>
        <w:t>Ouverture au public                             Samedi                    16 novembre 2019 de 9 H à 18 H</w:t>
      </w:r>
    </w:p>
    <w:p w:rsidR="005F7AA0" w:rsidRDefault="00EB1E6D" w:rsidP="0087575A">
      <w:pPr>
        <w:spacing w:line="237" w:lineRule="auto"/>
        <w:ind w:left="148"/>
        <w:jc w:val="both"/>
      </w:pPr>
      <w:r>
        <w:rPr>
          <w:rFonts w:ascii="Arial" w:eastAsia="Arial" w:hAnsi="Arial" w:cs="Arial"/>
          <w:b/>
        </w:rPr>
        <w:t xml:space="preserve">                                                               Dimanche                   17 novembre 2019 de 9 H à 16 H</w:t>
      </w:r>
      <w:r w:rsidR="00E82F97" w:rsidRPr="00EB1E6D">
        <w:rPr>
          <w:rFonts w:ascii="Arial" w:eastAsia="Arial" w:hAnsi="Arial" w:cs="Arial"/>
          <w:b/>
          <w:color w:val="FFFFFF"/>
        </w:rPr>
        <w:t xml:space="preserve">es       Samedi            </w:t>
      </w:r>
      <w:r w:rsidR="0087575A">
        <w:rPr>
          <w:rFonts w:ascii="Arial" w:eastAsia="Arial" w:hAnsi="Arial" w:cs="Arial"/>
          <w:b/>
          <w:color w:val="FFFFFF"/>
        </w:rPr>
        <w:t xml:space="preserve">              </w:t>
      </w:r>
      <w:r w:rsidR="00E82F97" w:rsidRPr="0087575A">
        <w:rPr>
          <w:rFonts w:ascii="Arial" w:eastAsia="Arial" w:hAnsi="Arial" w:cs="Arial"/>
          <w:b/>
          <w:color w:val="FFFFFF"/>
        </w:rPr>
        <w:t xml:space="preserve">                             </w:t>
      </w:r>
      <w:r w:rsidR="0087575A">
        <w:rPr>
          <w:rFonts w:ascii="Arial" w:eastAsia="Arial" w:hAnsi="Arial" w:cs="Arial"/>
          <w:b/>
          <w:color w:val="FFFFFF"/>
        </w:rPr>
        <w:t xml:space="preserve">                              </w:t>
      </w:r>
      <w:r w:rsidR="00E82F97" w:rsidRPr="0087575A">
        <w:rPr>
          <w:rFonts w:ascii="Arial" w:eastAsia="Arial" w:hAnsi="Arial" w:cs="Arial"/>
          <w:b/>
          <w:color w:val="FFFFFF"/>
        </w:rPr>
        <w:t xml:space="preserve">Dimanche                             de 09h00 à 13h00 </w:t>
      </w:r>
    </w:p>
    <w:p w:rsidR="005F7AA0" w:rsidRDefault="00E82F97" w:rsidP="0087575A">
      <w:pPr>
        <w:numPr>
          <w:ilvl w:val="0"/>
          <w:numId w:val="1"/>
        </w:numPr>
        <w:spacing w:line="237" w:lineRule="auto"/>
        <w:ind w:hanging="148"/>
        <w:jc w:val="both"/>
      </w:pPr>
      <w:r>
        <w:rPr>
          <w:rFonts w:ascii="Arial" w:eastAsia="Arial" w:hAnsi="Arial" w:cs="Arial"/>
          <w:b/>
        </w:rPr>
        <w:t>Inauguration</w:t>
      </w:r>
      <w:r>
        <w:rPr>
          <w:rFonts w:ascii="Arial" w:eastAsia="Arial" w:hAnsi="Arial" w:cs="Arial"/>
          <w:b/>
        </w:rPr>
        <w:tab/>
      </w:r>
      <w:r>
        <w:rPr>
          <w:rFonts w:ascii="Arial" w:eastAsia="Arial" w:hAnsi="Arial" w:cs="Arial"/>
        </w:rPr>
        <w:t xml:space="preserve">                 </w:t>
      </w:r>
      <w:r w:rsidR="00EB1E6D">
        <w:rPr>
          <w:rFonts w:ascii="Arial" w:eastAsia="Arial" w:hAnsi="Arial" w:cs="Arial"/>
        </w:rPr>
        <w:t xml:space="preserve">              </w:t>
      </w:r>
      <w:r w:rsidR="00EB1E6D">
        <w:rPr>
          <w:rFonts w:ascii="Arial" w:eastAsia="Arial" w:hAnsi="Arial" w:cs="Arial"/>
          <w:b/>
        </w:rPr>
        <w:t>Dimanche               17 novembre 2019 à 11 H</w:t>
      </w:r>
    </w:p>
    <w:p w:rsidR="005F7AA0" w:rsidRDefault="00E82F97" w:rsidP="0087575A">
      <w:pPr>
        <w:numPr>
          <w:ilvl w:val="0"/>
          <w:numId w:val="1"/>
        </w:numPr>
        <w:spacing w:line="237" w:lineRule="auto"/>
        <w:ind w:hanging="148"/>
        <w:jc w:val="both"/>
      </w:pPr>
      <w:r>
        <w:rPr>
          <w:rFonts w:ascii="Arial" w:eastAsia="Arial" w:hAnsi="Arial" w:cs="Arial"/>
          <w:b/>
        </w:rPr>
        <w:t>Remise des prix</w:t>
      </w:r>
      <w:r>
        <w:rPr>
          <w:rFonts w:ascii="Arial" w:eastAsia="Arial" w:hAnsi="Arial" w:cs="Arial"/>
          <w:b/>
        </w:rPr>
        <w:tab/>
        <w:t xml:space="preserve">                 </w:t>
      </w:r>
      <w:r w:rsidR="00EB1E6D">
        <w:rPr>
          <w:rFonts w:ascii="Arial" w:eastAsia="Arial" w:hAnsi="Arial" w:cs="Arial"/>
          <w:b/>
        </w:rPr>
        <w:t xml:space="preserve">              </w:t>
      </w:r>
      <w:r>
        <w:rPr>
          <w:rFonts w:ascii="Arial" w:eastAsia="Arial" w:hAnsi="Arial" w:cs="Arial"/>
          <w:b/>
        </w:rPr>
        <w:t>Dimanche</w:t>
      </w:r>
      <w:r>
        <w:rPr>
          <w:rFonts w:ascii="Arial" w:eastAsia="Arial" w:hAnsi="Arial" w:cs="Arial"/>
          <w:b/>
        </w:rPr>
        <w:tab/>
      </w:r>
      <w:r w:rsidR="00EB1E6D">
        <w:rPr>
          <w:rFonts w:ascii="Arial" w:eastAsia="Arial" w:hAnsi="Arial" w:cs="Arial"/>
          <w:b/>
        </w:rPr>
        <w:t xml:space="preserve">     17 novembre 2019 à 14 H</w:t>
      </w:r>
      <w:r>
        <w:rPr>
          <w:rFonts w:ascii="Arial" w:eastAsia="Arial" w:hAnsi="Arial" w:cs="Arial"/>
          <w:b/>
        </w:rPr>
        <w:t xml:space="preserve"> </w:t>
      </w:r>
    </w:p>
    <w:p w:rsidR="0087575A" w:rsidRDefault="00E82F97" w:rsidP="0087575A">
      <w:pPr>
        <w:numPr>
          <w:ilvl w:val="0"/>
          <w:numId w:val="1"/>
        </w:numPr>
        <w:spacing w:after="243" w:line="350" w:lineRule="auto"/>
        <w:ind w:hanging="148"/>
        <w:jc w:val="both"/>
      </w:pPr>
      <w:r>
        <w:rPr>
          <w:rFonts w:ascii="Arial" w:eastAsia="Arial" w:hAnsi="Arial" w:cs="Arial"/>
          <w:b/>
        </w:rPr>
        <w:t xml:space="preserve">Délogement des animaux             </w:t>
      </w:r>
      <w:r w:rsidR="00EB1E6D">
        <w:rPr>
          <w:rFonts w:ascii="Arial" w:eastAsia="Arial" w:hAnsi="Arial" w:cs="Arial"/>
          <w:b/>
        </w:rPr>
        <w:t xml:space="preserve">       Dimanche               1</w:t>
      </w:r>
      <w:r w:rsidR="00AE4734">
        <w:rPr>
          <w:rFonts w:ascii="Arial" w:eastAsia="Arial" w:hAnsi="Arial" w:cs="Arial"/>
          <w:b/>
        </w:rPr>
        <w:t>7 novembre 2019 à 16 H 30</w:t>
      </w:r>
    </w:p>
    <w:p w:rsidR="00AE4734" w:rsidRDefault="00AE4734" w:rsidP="00AE4734">
      <w:pPr>
        <w:numPr>
          <w:ilvl w:val="0"/>
          <w:numId w:val="1"/>
        </w:numPr>
        <w:spacing w:after="243" w:line="350" w:lineRule="auto"/>
        <w:ind w:hanging="148"/>
        <w:jc w:val="both"/>
      </w:pPr>
      <w:r w:rsidRPr="00AE4734">
        <w:rPr>
          <w:rFonts w:ascii="Arial" w:eastAsia="Arial" w:hAnsi="Arial" w:cs="Arial"/>
          <w:b/>
          <w:u w:val="single" w:color="000000"/>
        </w:rPr>
        <w:t>art.3</w:t>
      </w:r>
      <w:r w:rsidRPr="00AE4734">
        <w:rPr>
          <w:rFonts w:ascii="Arial" w:eastAsia="Arial" w:hAnsi="Arial" w:cs="Arial"/>
        </w:rPr>
        <w:t xml:space="preserve">  </w:t>
      </w:r>
      <w:r w:rsidRPr="00AE4734">
        <w:rPr>
          <w:rFonts w:ascii="Arial" w:eastAsia="Arial" w:hAnsi="Arial" w:cs="Arial"/>
          <w:b/>
          <w:u w:val="single" w:color="000000"/>
        </w:rPr>
        <w:t>Droits d’inscription</w:t>
      </w:r>
    </w:p>
    <w:p w:rsidR="005F7AA0" w:rsidRDefault="00E82F97" w:rsidP="00A8645A">
      <w:pPr>
        <w:pStyle w:val="Paragraphedeliste"/>
        <w:numPr>
          <w:ilvl w:val="0"/>
          <w:numId w:val="2"/>
        </w:numPr>
        <w:spacing w:after="12" w:line="236" w:lineRule="auto"/>
        <w:jc w:val="both"/>
      </w:pPr>
      <w:r w:rsidRPr="00A8645A">
        <w:rPr>
          <w:rFonts w:ascii="Arial" w:eastAsia="Arial" w:hAnsi="Arial" w:cs="Arial"/>
        </w:rPr>
        <w:t>Parquet ou Trio Volailles</w:t>
      </w:r>
      <w:r w:rsidRPr="00A8645A">
        <w:rPr>
          <w:rFonts w:ascii="Arial" w:eastAsia="Arial" w:hAnsi="Arial" w:cs="Arial"/>
        </w:rPr>
        <w:tab/>
      </w:r>
      <w:r w:rsidR="00AE4734" w:rsidRPr="00A8645A">
        <w:rPr>
          <w:rFonts w:ascii="Arial" w:eastAsia="Arial" w:hAnsi="Arial" w:cs="Arial"/>
        </w:rPr>
        <w:t xml:space="preserve">           </w:t>
      </w:r>
      <w:r w:rsidR="00A8645A">
        <w:rPr>
          <w:rFonts w:ascii="Arial" w:eastAsia="Arial" w:hAnsi="Arial" w:cs="Arial"/>
        </w:rPr>
        <w:tab/>
      </w:r>
      <w:r w:rsidR="00A8645A">
        <w:rPr>
          <w:rFonts w:ascii="Arial" w:eastAsia="Arial" w:hAnsi="Arial" w:cs="Arial"/>
        </w:rPr>
        <w:tab/>
      </w:r>
      <w:r w:rsidR="00A8645A">
        <w:rPr>
          <w:rFonts w:ascii="Arial" w:eastAsia="Arial" w:hAnsi="Arial" w:cs="Arial"/>
        </w:rPr>
        <w:tab/>
      </w:r>
      <w:r w:rsidR="00A8645A">
        <w:rPr>
          <w:rFonts w:ascii="Arial" w:eastAsia="Arial" w:hAnsi="Arial" w:cs="Arial"/>
        </w:rPr>
        <w:tab/>
      </w:r>
      <w:r w:rsidR="00AE4734" w:rsidRPr="00A8645A">
        <w:rPr>
          <w:rFonts w:ascii="Arial" w:eastAsia="Arial" w:hAnsi="Arial" w:cs="Arial"/>
        </w:rPr>
        <w:t xml:space="preserve">  </w:t>
      </w:r>
      <w:r w:rsidRPr="00A8645A">
        <w:rPr>
          <w:rFonts w:ascii="Arial" w:eastAsia="Arial" w:hAnsi="Arial" w:cs="Arial"/>
        </w:rPr>
        <w:t xml:space="preserve"> 5 € 00</w:t>
      </w:r>
      <w:r w:rsidRPr="00A8645A">
        <w:rPr>
          <w:rFonts w:ascii="Arial" w:eastAsia="Arial" w:hAnsi="Arial" w:cs="Arial"/>
        </w:rPr>
        <w:tab/>
        <w:t xml:space="preserve"> </w:t>
      </w:r>
    </w:p>
    <w:p w:rsidR="00A8645A" w:rsidRPr="00A8645A" w:rsidRDefault="00E82F97" w:rsidP="00A8645A">
      <w:pPr>
        <w:pStyle w:val="Paragraphedeliste"/>
        <w:numPr>
          <w:ilvl w:val="0"/>
          <w:numId w:val="2"/>
        </w:numPr>
        <w:spacing w:after="12" w:line="236" w:lineRule="auto"/>
        <w:jc w:val="both"/>
      </w:pPr>
      <w:r w:rsidRPr="00A8645A">
        <w:rPr>
          <w:rFonts w:ascii="Arial" w:eastAsia="Arial" w:hAnsi="Arial" w:cs="Arial"/>
        </w:rPr>
        <w:t xml:space="preserve">Couple Palmipède </w:t>
      </w:r>
      <w:r w:rsidR="00AE4734" w:rsidRPr="00A8645A">
        <w:rPr>
          <w:rFonts w:ascii="Arial" w:eastAsia="Arial" w:hAnsi="Arial" w:cs="Arial"/>
        </w:rPr>
        <w:t>ornement</w:t>
      </w:r>
      <w:r w:rsidR="00A8645A">
        <w:rPr>
          <w:rFonts w:ascii="Arial" w:eastAsia="Arial" w:hAnsi="Arial" w:cs="Arial"/>
        </w:rPr>
        <w:t xml:space="preserve">, </w:t>
      </w:r>
      <w:r w:rsidR="00A8645A" w:rsidRPr="00A8645A">
        <w:rPr>
          <w:rFonts w:ascii="Arial" w:eastAsia="Arial" w:hAnsi="Arial" w:cs="Arial"/>
        </w:rPr>
        <w:t xml:space="preserve">Oiseaux de parc   </w:t>
      </w:r>
      <w:r w:rsidR="00A8645A">
        <w:rPr>
          <w:rFonts w:ascii="Arial" w:eastAsia="Arial" w:hAnsi="Arial" w:cs="Arial"/>
        </w:rPr>
        <w:t xml:space="preserve"> </w:t>
      </w:r>
      <w:r w:rsidR="00A8645A">
        <w:rPr>
          <w:rFonts w:ascii="Arial" w:eastAsia="Arial" w:hAnsi="Arial" w:cs="Arial"/>
        </w:rPr>
        <w:t xml:space="preserve">                 4 € 00</w:t>
      </w:r>
    </w:p>
    <w:p w:rsidR="00A8645A" w:rsidRPr="00A8645A" w:rsidRDefault="00A8645A" w:rsidP="00A8645A">
      <w:pPr>
        <w:pStyle w:val="Paragraphedeliste"/>
        <w:numPr>
          <w:ilvl w:val="0"/>
          <w:numId w:val="2"/>
        </w:numPr>
        <w:spacing w:after="12" w:line="236" w:lineRule="auto"/>
        <w:jc w:val="both"/>
      </w:pPr>
      <w:r>
        <w:rPr>
          <w:rFonts w:ascii="Arial" w:eastAsia="Arial" w:hAnsi="Arial" w:cs="Arial"/>
        </w:rPr>
        <w:t>Catalogue obligatoire                                                             5 € 00</w:t>
      </w:r>
    </w:p>
    <w:p w:rsidR="00A8645A" w:rsidRPr="00A8645A" w:rsidRDefault="00A8645A" w:rsidP="00A8645A">
      <w:pPr>
        <w:pStyle w:val="Paragraphedeliste"/>
        <w:numPr>
          <w:ilvl w:val="0"/>
          <w:numId w:val="2"/>
        </w:numPr>
        <w:spacing w:after="12" w:line="236" w:lineRule="auto"/>
        <w:jc w:val="both"/>
      </w:pPr>
      <w:r>
        <w:rPr>
          <w:rFonts w:ascii="Arial" w:eastAsia="Arial" w:hAnsi="Arial" w:cs="Arial"/>
        </w:rPr>
        <w:t>Unité toute catégorie                                                              3 € 20</w:t>
      </w:r>
    </w:p>
    <w:p w:rsidR="009D15AB" w:rsidRPr="009D15AB" w:rsidRDefault="00A8645A" w:rsidP="00A8645A">
      <w:pPr>
        <w:pStyle w:val="Paragraphedeliste"/>
        <w:numPr>
          <w:ilvl w:val="0"/>
          <w:numId w:val="2"/>
        </w:numPr>
        <w:spacing w:after="12" w:line="236" w:lineRule="auto"/>
        <w:jc w:val="both"/>
      </w:pPr>
      <w:r>
        <w:rPr>
          <w:rFonts w:ascii="Arial" w:eastAsia="Arial" w:hAnsi="Arial" w:cs="Arial"/>
        </w:rPr>
        <w:t>Cages annexes, 2 animaux maximum par cage</w:t>
      </w:r>
      <w:r w:rsidR="009D15AB">
        <w:rPr>
          <w:rFonts w:ascii="Arial" w:eastAsia="Arial" w:hAnsi="Arial" w:cs="Arial"/>
        </w:rPr>
        <w:t>,</w:t>
      </w:r>
    </w:p>
    <w:p w:rsidR="00A8645A" w:rsidRPr="00AE4734" w:rsidRDefault="009D15AB" w:rsidP="009D15AB">
      <w:pPr>
        <w:pStyle w:val="Paragraphedeliste"/>
        <w:spacing w:after="12" w:line="236" w:lineRule="auto"/>
        <w:jc w:val="both"/>
      </w:pPr>
      <w:r>
        <w:rPr>
          <w:rFonts w:ascii="Arial" w:eastAsia="Arial" w:hAnsi="Arial" w:cs="Arial"/>
        </w:rPr>
        <w:t xml:space="preserve">3 cages maximum par éleveur                       </w:t>
      </w:r>
      <w:r w:rsidR="00A8645A">
        <w:rPr>
          <w:rFonts w:ascii="Arial" w:eastAsia="Arial" w:hAnsi="Arial" w:cs="Arial"/>
        </w:rPr>
        <w:t xml:space="preserve">   </w:t>
      </w:r>
      <w:r w:rsidR="00A8645A" w:rsidRPr="00A8645A">
        <w:rPr>
          <w:rFonts w:ascii="Arial" w:eastAsia="Arial" w:hAnsi="Arial" w:cs="Arial"/>
        </w:rPr>
        <w:t xml:space="preserve">  </w:t>
      </w:r>
      <w:r>
        <w:rPr>
          <w:rFonts w:ascii="Arial" w:eastAsia="Arial" w:hAnsi="Arial" w:cs="Arial"/>
        </w:rPr>
        <w:t xml:space="preserve">                   2 € 00</w:t>
      </w:r>
      <w:r w:rsidR="00A8645A" w:rsidRPr="00A8645A">
        <w:rPr>
          <w:rFonts w:ascii="Arial" w:eastAsia="Arial" w:hAnsi="Arial" w:cs="Arial"/>
        </w:rPr>
        <w:t xml:space="preserve">                                </w:t>
      </w:r>
    </w:p>
    <w:p w:rsidR="005F7AA0" w:rsidRDefault="005F7AA0" w:rsidP="00A8645A">
      <w:pPr>
        <w:spacing w:line="240" w:lineRule="auto"/>
        <w:ind w:left="2128" w:firstLine="555"/>
      </w:pPr>
    </w:p>
    <w:p w:rsidR="005F7AA0" w:rsidRDefault="00E82F97" w:rsidP="009D15AB">
      <w:pPr>
        <w:spacing w:after="249" w:line="236" w:lineRule="auto"/>
        <w:ind w:left="-15" w:right="1036"/>
      </w:pPr>
      <w:r>
        <w:rPr>
          <w:rFonts w:ascii="Arial" w:eastAsia="Arial" w:hAnsi="Arial" w:cs="Arial"/>
        </w:rPr>
        <w:t>Les feuilles d’engagement devront parvenir accompagnées du mon</w:t>
      </w:r>
      <w:r w:rsidR="009D15AB">
        <w:rPr>
          <w:rFonts w:ascii="Arial" w:eastAsia="Arial" w:hAnsi="Arial" w:cs="Arial"/>
        </w:rPr>
        <w:t xml:space="preserve">tant des inscriptions, </w:t>
      </w:r>
      <w:r>
        <w:rPr>
          <w:rFonts w:ascii="Arial" w:eastAsia="Arial" w:hAnsi="Arial" w:cs="Arial"/>
        </w:rPr>
        <w:t xml:space="preserve">à l’ordre du </w:t>
      </w:r>
      <w:r>
        <w:rPr>
          <w:rFonts w:ascii="Arial" w:eastAsia="Arial" w:hAnsi="Arial" w:cs="Arial"/>
          <w:b/>
          <w:u w:val="single" w:color="000000"/>
        </w:rPr>
        <w:t>C. A. G, J, F.</w:t>
      </w:r>
      <w:r>
        <w:rPr>
          <w:rFonts w:ascii="Arial" w:eastAsia="Arial" w:hAnsi="Arial" w:cs="Arial"/>
        </w:rPr>
        <w:t xml:space="preserve"> à :</w:t>
      </w:r>
      <w:r w:rsidR="009D15AB">
        <w:t xml:space="preserve"> </w:t>
      </w:r>
      <w:r>
        <w:rPr>
          <w:rFonts w:ascii="Arial" w:eastAsia="Arial" w:hAnsi="Arial" w:cs="Arial"/>
        </w:rPr>
        <w:t>M</w:t>
      </w:r>
      <w:r w:rsidR="00AE4734">
        <w:rPr>
          <w:rFonts w:ascii="Arial" w:eastAsia="Arial" w:hAnsi="Arial" w:cs="Arial"/>
        </w:rPr>
        <w:t>.</w:t>
      </w:r>
      <w:r>
        <w:rPr>
          <w:rFonts w:ascii="Arial" w:eastAsia="Arial" w:hAnsi="Arial" w:cs="Arial"/>
        </w:rPr>
        <w:t xml:space="preserve"> TERRASSE André – 284</w:t>
      </w:r>
      <w:r w:rsidR="00417E83">
        <w:rPr>
          <w:rFonts w:ascii="Arial" w:eastAsia="Arial" w:hAnsi="Arial" w:cs="Arial"/>
        </w:rPr>
        <w:t>, Montée</w:t>
      </w:r>
      <w:r>
        <w:rPr>
          <w:rFonts w:ascii="Arial" w:eastAsia="Arial" w:hAnsi="Arial" w:cs="Arial"/>
        </w:rPr>
        <w:t xml:space="preserve"> de la Péraya - 42800 St ROMAIN EN JAREZ. </w:t>
      </w:r>
    </w:p>
    <w:p w:rsidR="009D15AB" w:rsidRDefault="00E82F97">
      <w:pPr>
        <w:spacing w:after="243" w:line="233" w:lineRule="auto"/>
        <w:ind w:right="924"/>
        <w:rPr>
          <w:rFonts w:ascii="Arial" w:eastAsia="Arial" w:hAnsi="Arial" w:cs="Arial"/>
          <w:b/>
        </w:rPr>
      </w:pPr>
      <w:r>
        <w:rPr>
          <w:rFonts w:ascii="Arial" w:eastAsia="Arial" w:hAnsi="Arial" w:cs="Arial"/>
          <w:b/>
          <w:u w:val="single" w:color="000000"/>
        </w:rPr>
        <w:t>art.4</w:t>
      </w:r>
      <w:r>
        <w:rPr>
          <w:rFonts w:ascii="Arial" w:eastAsia="Arial" w:hAnsi="Arial" w:cs="Arial"/>
          <w:b/>
        </w:rPr>
        <w:t xml:space="preserve"> la société se réserve le droit de refuser telle ou telle personne en tant qu’exposant et ce, sans obligation d’en fournir le motif.</w:t>
      </w:r>
    </w:p>
    <w:p w:rsidR="005F7AA0" w:rsidRDefault="00E82F97">
      <w:pPr>
        <w:spacing w:after="243" w:line="233" w:lineRule="auto"/>
        <w:ind w:right="924"/>
      </w:pPr>
      <w:r>
        <w:rPr>
          <w:rFonts w:ascii="Arial" w:eastAsia="Arial" w:hAnsi="Arial" w:cs="Arial"/>
          <w:b/>
        </w:rPr>
        <w:t xml:space="preserve"> </w:t>
      </w:r>
      <w:r>
        <w:rPr>
          <w:rFonts w:ascii="Arial" w:eastAsia="Arial" w:hAnsi="Arial" w:cs="Arial"/>
          <w:b/>
          <w:u w:val="single" w:color="000000"/>
        </w:rPr>
        <w:t xml:space="preserve">art.5 </w:t>
      </w:r>
      <w:r>
        <w:rPr>
          <w:rFonts w:ascii="Arial" w:eastAsia="Arial" w:hAnsi="Arial" w:cs="Arial"/>
          <w:b/>
        </w:rPr>
        <w:t>Transport des animaux</w:t>
      </w:r>
      <w:r w:rsidR="009D15AB">
        <w:rPr>
          <w:rFonts w:ascii="Arial" w:eastAsia="Arial" w:hAnsi="Arial" w:cs="Arial"/>
        </w:rPr>
        <w:t> :</w:t>
      </w:r>
      <w:r>
        <w:rPr>
          <w:rFonts w:ascii="Arial" w:eastAsia="Arial" w:hAnsi="Arial" w:cs="Arial"/>
        </w:rPr>
        <w:t xml:space="preserve"> Le transport aller et retour est à la charge de l’Exposant.</w:t>
      </w:r>
    </w:p>
    <w:p w:rsidR="005F7AA0" w:rsidRDefault="00E82F97">
      <w:pPr>
        <w:spacing w:after="248" w:line="242" w:lineRule="auto"/>
        <w:ind w:left="-5" w:hanging="10"/>
      </w:pPr>
      <w:r>
        <w:rPr>
          <w:rFonts w:ascii="Arial" w:eastAsia="Arial" w:hAnsi="Arial" w:cs="Arial"/>
          <w:b/>
          <w:u w:val="single" w:color="000000"/>
        </w:rPr>
        <w:t>art.6</w:t>
      </w:r>
      <w:r>
        <w:rPr>
          <w:rFonts w:ascii="Arial" w:eastAsia="Arial" w:hAnsi="Arial" w:cs="Arial"/>
        </w:rPr>
        <w:t xml:space="preserve"> </w:t>
      </w:r>
      <w:r>
        <w:rPr>
          <w:rFonts w:ascii="Arial" w:eastAsia="Arial" w:hAnsi="Arial" w:cs="Arial"/>
          <w:b/>
          <w:u w:val="single" w:color="000000"/>
        </w:rPr>
        <w:t>Mesures sanitaires</w:t>
      </w:r>
      <w:r w:rsidR="009D15AB">
        <w:rPr>
          <w:rFonts w:ascii="Arial" w:eastAsia="Arial" w:hAnsi="Arial" w:cs="Arial"/>
          <w:b/>
          <w:u w:val="single" w:color="000000"/>
        </w:rPr>
        <w:t> :</w:t>
      </w:r>
    </w:p>
    <w:p w:rsidR="005F7AA0" w:rsidRDefault="00E82F97">
      <w:pPr>
        <w:spacing w:after="12" w:line="236" w:lineRule="auto"/>
        <w:ind w:left="-5" w:hanging="10"/>
        <w:jc w:val="both"/>
      </w:pPr>
      <w:r>
        <w:rPr>
          <w:rFonts w:ascii="Arial" w:eastAsia="Arial" w:hAnsi="Arial" w:cs="Arial"/>
        </w:rPr>
        <w:t>Le comité se chargera de l’obtention des certificats vétérinaires des départements d’origine. Un contrôle sanitaire sera effectué par un vétérinaire. Tout animal déclaré suspect sera sorti de sa cage et</w:t>
      </w:r>
      <w:r>
        <w:rPr>
          <w:rFonts w:ascii="Times New Roman" w:eastAsia="Times New Roman" w:hAnsi="Times New Roman" w:cs="Times New Roman"/>
        </w:rPr>
        <w:t xml:space="preserve"> </w:t>
      </w:r>
      <w:r>
        <w:rPr>
          <w:rFonts w:ascii="Arial" w:eastAsia="Arial" w:hAnsi="Arial" w:cs="Arial"/>
        </w:rPr>
        <w:t xml:space="preserve">placé à l'infirmerie.  </w:t>
      </w:r>
    </w:p>
    <w:p w:rsidR="005F7AA0" w:rsidRDefault="00E82F97">
      <w:pPr>
        <w:spacing w:after="249" w:line="237" w:lineRule="auto"/>
        <w:ind w:left="-5" w:hanging="10"/>
        <w:jc w:val="both"/>
      </w:pPr>
      <w:r>
        <w:rPr>
          <w:rFonts w:ascii="Arial" w:eastAsia="Arial" w:hAnsi="Arial" w:cs="Arial"/>
          <w:b/>
          <w:u w:val="single" w:color="000000"/>
        </w:rPr>
        <w:t>Maladie de Newcastle :</w:t>
      </w:r>
      <w:r>
        <w:rPr>
          <w:rFonts w:ascii="Arial" w:eastAsia="Arial" w:hAnsi="Arial" w:cs="Arial"/>
          <w:b/>
        </w:rPr>
        <w:t xml:space="preserve"> tous les exposants sont tenus de fournir une attestation de vaccination pour les volailles et les pigeons (maladie de Newcastle et paramyxovirose</w:t>
      </w:r>
      <w:bookmarkStart w:id="0" w:name="_GoBack"/>
      <w:bookmarkEnd w:id="0"/>
      <w:r>
        <w:rPr>
          <w:rFonts w:ascii="Arial" w:eastAsia="Arial" w:hAnsi="Arial" w:cs="Arial"/>
          <w:b/>
        </w:rPr>
        <w:t>), Aucune dérogation ne sera accordée.</w:t>
      </w:r>
    </w:p>
    <w:p w:rsidR="005F7AA0" w:rsidRDefault="00E82F97">
      <w:pPr>
        <w:spacing w:after="12" w:line="236" w:lineRule="auto"/>
        <w:ind w:left="-5" w:hanging="10"/>
        <w:jc w:val="both"/>
      </w:pPr>
      <w:r>
        <w:rPr>
          <w:rFonts w:ascii="Arial" w:eastAsia="Arial" w:hAnsi="Arial" w:cs="Arial"/>
          <w:b/>
          <w:u w:val="single" w:color="000000"/>
        </w:rPr>
        <w:t xml:space="preserve">Art. 7 </w:t>
      </w:r>
      <w:r>
        <w:rPr>
          <w:rFonts w:ascii="Arial" w:eastAsia="Arial" w:hAnsi="Arial" w:cs="Arial"/>
        </w:rPr>
        <w:t xml:space="preserve"> La société se chargera de la nourriture ainsi que du </w:t>
      </w:r>
      <w:r w:rsidR="00417E83">
        <w:rPr>
          <w:rFonts w:ascii="Arial" w:eastAsia="Arial" w:hAnsi="Arial" w:cs="Arial"/>
        </w:rPr>
        <w:t>bien-être</w:t>
      </w:r>
      <w:r>
        <w:rPr>
          <w:rFonts w:ascii="Arial" w:eastAsia="Arial" w:hAnsi="Arial" w:cs="Arial"/>
        </w:rPr>
        <w:t xml:space="preserve"> des animaux. Elle ne pourra être rendue responsable des décès, des erreurs, des vols, ni des accidents de quelque nature que ce soit qui pourraient survenir aux exposants, aux animaux, au matériel ou aux emballages même du fait d’incendie ou au cours de transport. </w:t>
      </w:r>
      <w:r>
        <w:rPr>
          <w:rFonts w:ascii="Arial" w:eastAsia="Arial" w:hAnsi="Arial" w:cs="Arial"/>
          <w:b/>
        </w:rPr>
        <w:t>Le président et le commissaire général auront pleins pouvoirs pour prendre toutes décisions même dans les cas non prévus dans le règlement.</w:t>
      </w:r>
    </w:p>
    <w:p w:rsidR="005F7AA0" w:rsidRDefault="00E82F97">
      <w:pPr>
        <w:spacing w:after="248" w:line="237" w:lineRule="auto"/>
        <w:ind w:left="-5" w:hanging="10"/>
        <w:jc w:val="both"/>
      </w:pPr>
      <w:r>
        <w:rPr>
          <w:rFonts w:ascii="Arial" w:eastAsia="Arial" w:hAnsi="Arial" w:cs="Arial"/>
          <w:b/>
        </w:rPr>
        <w:t xml:space="preserve">Chaque exposant s’engage à se conformer au règlement dans sa totalité .En cas d’annulation pour cause de grippe aviaire AVANT le jugement, </w:t>
      </w:r>
      <w:r w:rsidR="00D0773C">
        <w:rPr>
          <w:rFonts w:ascii="Arial" w:eastAsia="Arial" w:hAnsi="Arial" w:cs="Arial"/>
          <w:b/>
        </w:rPr>
        <w:t xml:space="preserve">TOUS </w:t>
      </w:r>
      <w:r>
        <w:rPr>
          <w:rFonts w:ascii="Arial" w:eastAsia="Arial" w:hAnsi="Arial" w:cs="Arial"/>
          <w:b/>
        </w:rPr>
        <w:t>les frais d’engagement seront remboursés.</w:t>
      </w:r>
    </w:p>
    <w:p w:rsidR="005F7AA0" w:rsidRDefault="00E82F97">
      <w:pPr>
        <w:spacing w:after="12" w:line="236" w:lineRule="auto"/>
        <w:ind w:left="-5" w:hanging="10"/>
        <w:jc w:val="both"/>
      </w:pPr>
      <w:r>
        <w:rPr>
          <w:rFonts w:ascii="Arial" w:eastAsia="Arial" w:hAnsi="Arial" w:cs="Arial"/>
          <w:b/>
          <w:u w:val="single" w:color="000000"/>
        </w:rPr>
        <w:t xml:space="preserve">Art. 8 Vente des Animaux  </w:t>
      </w:r>
      <w:r>
        <w:rPr>
          <w:rFonts w:ascii="Arial" w:eastAsia="Arial" w:hAnsi="Arial" w:cs="Arial"/>
        </w:rPr>
        <w:t>Les exposants sont priés de faire figurer sur les feuilles d’engagement le prix de vente des sujets. Ce prix sera majoré de 20 % au profit du</w:t>
      </w:r>
      <w:r>
        <w:rPr>
          <w:rFonts w:ascii="Arial" w:eastAsia="Arial" w:hAnsi="Arial" w:cs="Arial"/>
          <w:b/>
          <w:u w:val="single" w:color="000000"/>
        </w:rPr>
        <w:t xml:space="preserve"> C. A. G, J, F.</w:t>
      </w:r>
      <w:r>
        <w:rPr>
          <w:rFonts w:ascii="Arial" w:eastAsia="Arial" w:hAnsi="Arial" w:cs="Arial"/>
        </w:rPr>
        <w:t xml:space="preserve"> Les animaux vendus pourront être retirés sur le champ. Le comité d’organisation se donne le délai d’un mois minimum pour régler les ventes et envoyer les prix qui n’auraient pu être remis lors de l’exposition.</w:t>
      </w:r>
    </w:p>
    <w:p w:rsidR="005F7AA0" w:rsidRPr="00D0773C" w:rsidRDefault="00D0773C">
      <w:pPr>
        <w:spacing w:after="253" w:line="236" w:lineRule="auto"/>
        <w:ind w:left="-5" w:hanging="10"/>
        <w:jc w:val="both"/>
        <w:rPr>
          <w:b/>
          <w:sz w:val="28"/>
          <w:szCs w:val="28"/>
        </w:rPr>
      </w:pPr>
      <w:r w:rsidRPr="00D0773C">
        <w:rPr>
          <w:b/>
          <w:sz w:val="28"/>
          <w:szCs w:val="28"/>
        </w:rPr>
        <w:t>Pour info, la vente devant les cages, sans passer par le bureau des ventes est interdite.</w:t>
      </w:r>
    </w:p>
    <w:p w:rsidR="00D0773C" w:rsidRDefault="00D0773C">
      <w:pPr>
        <w:spacing w:after="253" w:line="236" w:lineRule="auto"/>
        <w:ind w:left="-5" w:hanging="10"/>
        <w:jc w:val="both"/>
      </w:pPr>
      <w:r>
        <w:t>Possibilité vous est donnée de le faire aux cages annexes, dans le respect du bien-être animal et du présent règlement.</w:t>
      </w:r>
    </w:p>
    <w:p w:rsidR="00DD46BA" w:rsidRDefault="00DD46BA">
      <w:pPr>
        <w:spacing w:after="253" w:line="236" w:lineRule="auto"/>
        <w:ind w:left="-5" w:hanging="10"/>
        <w:jc w:val="both"/>
      </w:pPr>
      <w:r>
        <w:t>Les numéros de bagues et de tatouages seront demandés avec la feuille d’encagement</w:t>
      </w:r>
      <w:r w:rsidR="009D15AB">
        <w:t xml:space="preserve">, pour les cages annexes également </w:t>
      </w:r>
      <w:r>
        <w:t>et le numéro de cage sera inscrit dans l’oreille des lapins.</w:t>
      </w:r>
    </w:p>
    <w:p w:rsidR="005F7AA0" w:rsidRDefault="00E82F97" w:rsidP="00D0773C">
      <w:pPr>
        <w:spacing w:after="248" w:line="240" w:lineRule="auto"/>
      </w:pPr>
      <w:r>
        <w:rPr>
          <w:rFonts w:ascii="Arial" w:eastAsia="Arial" w:hAnsi="Arial" w:cs="Arial"/>
        </w:rPr>
        <w:t xml:space="preserve"> </w:t>
      </w:r>
      <w:r w:rsidR="009D15AB">
        <w:rPr>
          <w:rFonts w:ascii="Arial" w:eastAsia="Arial" w:hAnsi="Arial" w:cs="Arial"/>
          <w:b/>
          <w:u w:val="single" w:color="000000"/>
        </w:rPr>
        <w:t>art.9  PRIX ET RECOMPENSES :</w:t>
      </w:r>
    </w:p>
    <w:p w:rsidR="005F7AA0" w:rsidRDefault="009D15AB">
      <w:pPr>
        <w:spacing w:line="237" w:lineRule="auto"/>
        <w:ind w:left="-5" w:hanging="10"/>
        <w:jc w:val="both"/>
      </w:pPr>
      <w:r>
        <w:rPr>
          <w:rFonts w:ascii="Arial" w:eastAsia="Arial" w:hAnsi="Arial" w:cs="Arial"/>
          <w:b/>
        </w:rPr>
        <w:t xml:space="preserve"> </w:t>
      </w:r>
      <w:r w:rsidR="00E82F97">
        <w:rPr>
          <w:rFonts w:ascii="Arial" w:eastAsia="Arial" w:hAnsi="Arial" w:cs="Arial"/>
          <w:b/>
        </w:rPr>
        <w:t xml:space="preserve">Tous les championnats seront récompensés suivant les recommandations des clubs spécialisés </w:t>
      </w:r>
    </w:p>
    <w:p w:rsidR="005F7AA0" w:rsidRDefault="00E82F97">
      <w:pPr>
        <w:spacing w:line="240" w:lineRule="auto"/>
      </w:pPr>
      <w:r>
        <w:rPr>
          <w:rFonts w:ascii="Times New Roman" w:eastAsia="Times New Roman" w:hAnsi="Times New Roman" w:cs="Times New Roman"/>
        </w:rPr>
        <w:t xml:space="preserve">                                                                       </w:t>
      </w:r>
    </w:p>
    <w:p w:rsidR="005F7AA0" w:rsidRPr="009D15AB" w:rsidRDefault="00E82F97" w:rsidP="009D15AB">
      <w:pPr>
        <w:pStyle w:val="Paragraphedeliste"/>
        <w:numPr>
          <w:ilvl w:val="0"/>
          <w:numId w:val="3"/>
        </w:numPr>
        <w:spacing w:after="248" w:line="246" w:lineRule="auto"/>
        <w:ind w:right="-15"/>
        <w:jc w:val="center"/>
        <w:rPr>
          <w:rFonts w:ascii="Arial" w:eastAsia="Arial" w:hAnsi="Arial" w:cs="Arial"/>
          <w:b/>
        </w:rPr>
      </w:pPr>
      <w:r w:rsidRPr="009D15AB">
        <w:rPr>
          <w:rFonts w:ascii="Arial" w:eastAsia="Arial" w:hAnsi="Arial" w:cs="Arial"/>
          <w:b/>
        </w:rPr>
        <w:t>GRAND PRIX DE LA VILLE D'ANDREZIEUX BOUTHEON</w:t>
      </w:r>
    </w:p>
    <w:p w:rsidR="009D15AB" w:rsidRDefault="009D15AB" w:rsidP="009D15AB">
      <w:pPr>
        <w:pStyle w:val="Paragraphedeliste"/>
        <w:spacing w:after="248" w:line="246" w:lineRule="auto"/>
        <w:ind w:right="-15"/>
        <w:jc w:val="center"/>
      </w:pPr>
      <w:r>
        <w:t>(Après tirage au sort pour la catégorie)</w:t>
      </w:r>
    </w:p>
    <w:p w:rsidR="005F7AA0" w:rsidRDefault="009D15AB">
      <w:pPr>
        <w:spacing w:line="246" w:lineRule="auto"/>
        <w:ind w:left="10" w:right="-15" w:hanging="10"/>
        <w:jc w:val="center"/>
      </w:pPr>
      <w:r>
        <w:rPr>
          <w:rFonts w:ascii="Arial" w:eastAsia="Arial" w:hAnsi="Arial" w:cs="Arial"/>
          <w:b/>
        </w:rPr>
        <w:t>6</w:t>
      </w:r>
      <w:r w:rsidR="00E82F97">
        <w:rPr>
          <w:rFonts w:ascii="Arial" w:eastAsia="Arial" w:hAnsi="Arial" w:cs="Arial"/>
          <w:b/>
        </w:rPr>
        <w:t xml:space="preserve">  GRANDS PRIX D’EXPOSITION</w:t>
      </w:r>
    </w:p>
    <w:p w:rsidR="005F7AA0" w:rsidRDefault="00E82F97">
      <w:pPr>
        <w:spacing w:after="248" w:line="240" w:lineRule="auto"/>
        <w:jc w:val="center"/>
      </w:pPr>
      <w:r>
        <w:rPr>
          <w:rFonts w:ascii="Arial" w:eastAsia="Arial" w:hAnsi="Arial" w:cs="Arial"/>
          <w:b/>
          <w:u w:val="single" w:color="000000"/>
        </w:rPr>
        <w:t>(</w:t>
      </w:r>
      <w:r>
        <w:rPr>
          <w:rFonts w:ascii="Arial" w:eastAsia="Arial" w:hAnsi="Arial" w:cs="Arial"/>
          <w:u w:val="single" w:color="000000"/>
        </w:rPr>
        <w:t xml:space="preserve">Volailles – lapins – pigeons - oiseaux de parc </w:t>
      </w:r>
      <w:r w:rsidR="009D15AB">
        <w:rPr>
          <w:rFonts w:ascii="Arial" w:eastAsia="Arial" w:hAnsi="Arial" w:cs="Arial"/>
          <w:u w:val="single" w:color="000000"/>
        </w:rPr>
        <w:t>–</w:t>
      </w:r>
      <w:r>
        <w:rPr>
          <w:rFonts w:ascii="Arial" w:eastAsia="Arial" w:hAnsi="Arial" w:cs="Arial"/>
          <w:u w:val="single" w:color="000000"/>
        </w:rPr>
        <w:t xml:space="preserve"> </w:t>
      </w:r>
      <w:r w:rsidR="00417E83">
        <w:rPr>
          <w:rFonts w:ascii="Arial" w:eastAsia="Arial" w:hAnsi="Arial" w:cs="Arial"/>
          <w:u w:val="single" w:color="000000"/>
        </w:rPr>
        <w:t>palmipèdes</w:t>
      </w:r>
      <w:r w:rsidR="009D15AB">
        <w:rPr>
          <w:rFonts w:ascii="Arial" w:eastAsia="Arial" w:hAnsi="Arial" w:cs="Arial"/>
          <w:u w:val="single" w:color="000000"/>
        </w:rPr>
        <w:t xml:space="preserve"> - cobayes</w:t>
      </w:r>
      <w:r w:rsidR="00417E83">
        <w:rPr>
          <w:rFonts w:ascii="Arial" w:eastAsia="Arial" w:hAnsi="Arial" w:cs="Arial"/>
          <w:u w:val="single" w:color="000000"/>
        </w:rPr>
        <w:t>)</w:t>
      </w:r>
    </w:p>
    <w:p w:rsidR="005F7AA0" w:rsidRDefault="009D15AB">
      <w:pPr>
        <w:spacing w:line="246" w:lineRule="auto"/>
        <w:ind w:left="10" w:right="-15" w:hanging="10"/>
        <w:jc w:val="center"/>
      </w:pPr>
      <w:r>
        <w:rPr>
          <w:rFonts w:ascii="Arial" w:eastAsia="Arial" w:hAnsi="Arial" w:cs="Arial"/>
          <w:b/>
        </w:rPr>
        <w:t>6</w:t>
      </w:r>
      <w:r w:rsidR="00E82F97">
        <w:rPr>
          <w:rFonts w:ascii="Arial" w:eastAsia="Arial" w:hAnsi="Arial" w:cs="Arial"/>
          <w:b/>
        </w:rPr>
        <w:t xml:space="preserve">   GRAND PRIX D’ELEVAGE</w:t>
      </w:r>
    </w:p>
    <w:p w:rsidR="005F7AA0" w:rsidRDefault="00E82F97">
      <w:pPr>
        <w:spacing w:after="248" w:line="240" w:lineRule="auto"/>
        <w:jc w:val="center"/>
      </w:pPr>
      <w:r>
        <w:rPr>
          <w:rFonts w:ascii="Arial" w:eastAsia="Arial" w:hAnsi="Arial" w:cs="Arial"/>
          <w:b/>
        </w:rPr>
        <w:t>(</w:t>
      </w:r>
      <w:r>
        <w:rPr>
          <w:rFonts w:ascii="Arial" w:eastAsia="Arial" w:hAnsi="Arial" w:cs="Arial"/>
        </w:rPr>
        <w:t xml:space="preserve">Volailles – lapins – pigeons - oiseaux de parc </w:t>
      </w:r>
      <w:r w:rsidR="009D15AB">
        <w:rPr>
          <w:rFonts w:ascii="Arial" w:eastAsia="Arial" w:hAnsi="Arial" w:cs="Arial"/>
        </w:rPr>
        <w:t>–</w:t>
      </w:r>
      <w:r>
        <w:rPr>
          <w:rFonts w:ascii="Arial" w:eastAsia="Arial" w:hAnsi="Arial" w:cs="Arial"/>
        </w:rPr>
        <w:t>palmipède</w:t>
      </w:r>
      <w:r w:rsidR="009D15AB">
        <w:rPr>
          <w:rFonts w:ascii="Arial" w:eastAsia="Arial" w:hAnsi="Arial" w:cs="Arial"/>
        </w:rPr>
        <w:t xml:space="preserve"> - cobayes</w:t>
      </w:r>
      <w:r>
        <w:rPr>
          <w:rFonts w:ascii="Arial" w:eastAsia="Arial" w:hAnsi="Arial" w:cs="Arial"/>
          <w:b/>
        </w:rPr>
        <w:t>)</w:t>
      </w:r>
    </w:p>
    <w:p w:rsidR="005F7AA0" w:rsidRDefault="00E82F97">
      <w:pPr>
        <w:spacing w:line="242" w:lineRule="auto"/>
        <w:ind w:left="-5" w:hanging="10"/>
      </w:pPr>
      <w:r>
        <w:rPr>
          <w:rFonts w:ascii="Arial" w:eastAsia="Arial" w:hAnsi="Arial" w:cs="Arial"/>
        </w:rPr>
        <w:t xml:space="preserve">Sur 5 cages </w:t>
      </w:r>
      <w:r w:rsidR="00D0773C">
        <w:rPr>
          <w:rFonts w:ascii="Arial" w:eastAsia="Arial" w:hAnsi="Arial" w:cs="Arial"/>
        </w:rPr>
        <w:t xml:space="preserve">en unité </w:t>
      </w:r>
      <w:r>
        <w:rPr>
          <w:rFonts w:ascii="Arial" w:eastAsia="Arial" w:hAnsi="Arial" w:cs="Arial"/>
        </w:rPr>
        <w:t xml:space="preserve">d’une même race, même variété, les 2 sexes représentés </w:t>
      </w:r>
      <w:r>
        <w:rPr>
          <w:rFonts w:ascii="Arial" w:eastAsia="Arial" w:hAnsi="Arial" w:cs="Arial"/>
          <w:b/>
          <w:u w:val="single" w:color="000000"/>
        </w:rPr>
        <w:t>désignés sur les feuilles d’engagements par le sigle PE ; sauf règlement spécifique des clubs spécialisés</w:t>
      </w:r>
    </w:p>
    <w:p w:rsidR="00D0773C" w:rsidRPr="00D0773C" w:rsidRDefault="00E82F97" w:rsidP="00414A87">
      <w:pPr>
        <w:spacing w:after="503" w:line="236" w:lineRule="auto"/>
        <w:ind w:left="-5" w:right="1064" w:hanging="10"/>
        <w:jc w:val="both"/>
        <w:rPr>
          <w:rFonts w:ascii="Arial" w:eastAsia="Arial" w:hAnsi="Arial" w:cs="Arial"/>
        </w:rPr>
      </w:pPr>
      <w:r>
        <w:rPr>
          <w:rFonts w:ascii="Arial" w:eastAsia="Arial" w:hAnsi="Arial" w:cs="Arial"/>
          <w:b/>
        </w:rPr>
        <w:t xml:space="preserve">Barème des points: </w:t>
      </w:r>
      <w:r>
        <w:rPr>
          <w:rFonts w:ascii="Arial" w:eastAsia="Arial" w:hAnsi="Arial" w:cs="Arial"/>
        </w:rPr>
        <w:t>Addition du nombre de points donnés au jugement, note sur 100 points, Tout sujet éliminé ou absent élim</w:t>
      </w:r>
      <w:r w:rsidR="00D0773C">
        <w:rPr>
          <w:rFonts w:ascii="Arial" w:eastAsia="Arial" w:hAnsi="Arial" w:cs="Arial"/>
        </w:rPr>
        <w:t>ine l'éleveur du prix d'élevage.</w:t>
      </w:r>
      <w:r w:rsidR="00414A87">
        <w:rPr>
          <w:rFonts w:ascii="Arial" w:eastAsia="Arial" w:hAnsi="Arial" w:cs="Arial"/>
        </w:rPr>
        <w:t xml:space="preserve"> </w:t>
      </w:r>
      <w:r w:rsidR="00D0773C">
        <w:rPr>
          <w:rFonts w:ascii="Arial" w:eastAsia="Arial" w:hAnsi="Arial" w:cs="Arial"/>
        </w:rPr>
        <w:t>Chaque exposant ayant obtenu un PH recevra une plaque.</w:t>
      </w:r>
    </w:p>
    <w:p w:rsidR="005F7AA0" w:rsidRDefault="00E82F97" w:rsidP="00D0773C">
      <w:pPr>
        <w:spacing w:after="12" w:line="236" w:lineRule="auto"/>
        <w:jc w:val="both"/>
      </w:pPr>
      <w:r>
        <w:rPr>
          <w:rFonts w:ascii="Arial" w:eastAsia="Arial" w:hAnsi="Arial" w:cs="Arial"/>
        </w:rPr>
        <w:t>Le  président,</w:t>
      </w:r>
      <w:r w:rsidR="00D0773C">
        <w:rPr>
          <w:rFonts w:ascii="Arial" w:eastAsia="Arial" w:hAnsi="Arial" w:cs="Arial"/>
        </w:rPr>
        <w:t xml:space="preserve"> commissaire général</w:t>
      </w:r>
      <w:r w:rsidR="00414A87">
        <w:rPr>
          <w:rFonts w:ascii="Arial" w:eastAsia="Arial" w:hAnsi="Arial" w:cs="Arial"/>
        </w:rPr>
        <w:t> : A. TERRASSE</w:t>
      </w:r>
      <w:r w:rsidR="009D15AB">
        <w:rPr>
          <w:rFonts w:ascii="Arial" w:eastAsia="Arial" w:hAnsi="Arial" w:cs="Arial"/>
        </w:rPr>
        <w:t xml:space="preserve"> – Tél. : 06.98.18.67.59 – terrasse.andre@gmail.com</w:t>
      </w:r>
    </w:p>
    <w:sectPr w:rsidR="005F7AA0">
      <w:pgSz w:w="11900" w:h="16840"/>
      <w:pgMar w:top="687" w:right="673" w:bottom="957" w:left="68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anklin Gothic">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F261B"/>
    <w:multiLevelType w:val="hybridMultilevel"/>
    <w:tmpl w:val="B18865C8"/>
    <w:lvl w:ilvl="0" w:tplc="2098CD5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9154995"/>
    <w:multiLevelType w:val="hybridMultilevel"/>
    <w:tmpl w:val="34B458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76DA57E4"/>
    <w:multiLevelType w:val="hybridMultilevel"/>
    <w:tmpl w:val="3006E272"/>
    <w:lvl w:ilvl="0" w:tplc="D6CA9492">
      <w:start w:val="1"/>
      <w:numFmt w:val="bullet"/>
      <w:lvlText w:val="*"/>
      <w:lvlJc w:val="left"/>
      <w:pPr>
        <w:ind w:left="148"/>
      </w:pPr>
      <w:rPr>
        <w:rFonts w:ascii="Arial" w:eastAsia="Arial" w:hAnsi="Arial" w:cs="Arial"/>
        <w:b/>
        <w:i w:val="0"/>
        <w:strike w:val="0"/>
        <w:dstrike w:val="0"/>
        <w:color w:val="000000"/>
        <w:sz w:val="22"/>
        <w:u w:val="none" w:color="000000"/>
        <w:bdr w:val="none" w:sz="0" w:space="0" w:color="auto"/>
        <w:shd w:val="clear" w:color="auto" w:fill="auto"/>
        <w:vertAlign w:val="baseline"/>
      </w:rPr>
    </w:lvl>
    <w:lvl w:ilvl="1" w:tplc="09C8BB72">
      <w:start w:val="1"/>
      <w:numFmt w:val="bullet"/>
      <w:lvlText w:val="-"/>
      <w:lvlJc w:val="left"/>
      <w:pPr>
        <w:ind w:left="846"/>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2" w:tplc="8BB05C4A">
      <w:start w:val="1"/>
      <w:numFmt w:val="bullet"/>
      <w:lvlText w:val="▪"/>
      <w:lvlJc w:val="left"/>
      <w:pPr>
        <w:ind w:left="17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3" w:tplc="FF74B416">
      <w:start w:val="1"/>
      <w:numFmt w:val="bullet"/>
      <w:lvlText w:val="•"/>
      <w:lvlJc w:val="left"/>
      <w:pPr>
        <w:ind w:left="251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3F98F5B6">
      <w:start w:val="1"/>
      <w:numFmt w:val="bullet"/>
      <w:lvlText w:val="o"/>
      <w:lvlJc w:val="left"/>
      <w:pPr>
        <w:ind w:left="323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5" w:tplc="FA342B4C">
      <w:start w:val="1"/>
      <w:numFmt w:val="bullet"/>
      <w:lvlText w:val="▪"/>
      <w:lvlJc w:val="left"/>
      <w:pPr>
        <w:ind w:left="395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6" w:tplc="57ACD078">
      <w:start w:val="1"/>
      <w:numFmt w:val="bullet"/>
      <w:lvlText w:val="•"/>
      <w:lvlJc w:val="left"/>
      <w:pPr>
        <w:ind w:left="467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31FC1298">
      <w:start w:val="1"/>
      <w:numFmt w:val="bullet"/>
      <w:lvlText w:val="o"/>
      <w:lvlJc w:val="left"/>
      <w:pPr>
        <w:ind w:left="539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8" w:tplc="94A403A4">
      <w:start w:val="1"/>
      <w:numFmt w:val="bullet"/>
      <w:lvlText w:val="▪"/>
      <w:lvlJc w:val="left"/>
      <w:pPr>
        <w:ind w:left="6110"/>
      </w:pPr>
      <w:rPr>
        <w:rFonts w:ascii="Arial" w:eastAsia="Arial" w:hAnsi="Arial" w:cs="Arial"/>
        <w:b w:val="0"/>
        <w:i w:val="0"/>
        <w:strike w:val="0"/>
        <w:dstrike w:val="0"/>
        <w:color w:val="000000"/>
        <w:sz w:val="22"/>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AA0"/>
    <w:rsid w:val="00045C8A"/>
    <w:rsid w:val="001A02DD"/>
    <w:rsid w:val="00414A87"/>
    <w:rsid w:val="00417E83"/>
    <w:rsid w:val="005F7AA0"/>
    <w:rsid w:val="00614667"/>
    <w:rsid w:val="00837B79"/>
    <w:rsid w:val="0087575A"/>
    <w:rsid w:val="008D5327"/>
    <w:rsid w:val="009D15AB"/>
    <w:rsid w:val="00A8645A"/>
    <w:rsid w:val="00AE4734"/>
    <w:rsid w:val="00B64FAD"/>
    <w:rsid w:val="00D0459E"/>
    <w:rsid w:val="00D0773C"/>
    <w:rsid w:val="00DA0026"/>
    <w:rsid w:val="00DD46BA"/>
    <w:rsid w:val="00E82F97"/>
    <w:rsid w:val="00EB1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3869D8-1165-4CD9-BE1B-D2AEA044D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76" w:lineRule="auto"/>
    </w:pPr>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Paragraphedeliste">
    <w:name w:val="List Paragraph"/>
    <w:basedOn w:val="Normal"/>
    <w:uiPriority w:val="34"/>
    <w:qFormat/>
    <w:rsid w:val="00A86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876</Words>
  <Characters>4819</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coco</dc:creator>
  <cp:keywords/>
  <cp:lastModifiedBy>coco</cp:lastModifiedBy>
  <cp:revision>8</cp:revision>
  <dcterms:created xsi:type="dcterms:W3CDTF">2019-01-07T10:01:00Z</dcterms:created>
  <dcterms:modified xsi:type="dcterms:W3CDTF">2019-03-12T14:25:00Z</dcterms:modified>
</cp:coreProperties>
</file>